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A2D" w:rsidRDefault="00C63A2D">
      <w:pPr>
        <w:rPr>
          <w:rFonts w:ascii="Barlow SK" w:hAnsi="Barlow SK"/>
          <w:b/>
          <w:color w:val="984806" w:themeColor="accent6" w:themeShade="80"/>
          <w:sz w:val="40"/>
        </w:rPr>
      </w:pPr>
      <w:r w:rsidRPr="00D667FA">
        <w:rPr>
          <w:rFonts w:ascii="Barlow SK" w:hAnsi="Barlow SK"/>
          <w:b/>
          <w:color w:val="984806" w:themeColor="accent6" w:themeShade="80"/>
          <w:sz w:val="40"/>
        </w:rPr>
        <w:t>Tematsko planiranje Geografija</w:t>
      </w:r>
    </w:p>
    <w:p w:rsidR="00D667FA" w:rsidRPr="00D667FA" w:rsidRDefault="00D667FA">
      <w:pPr>
        <w:rPr>
          <w:rFonts w:ascii="Barlow SK" w:hAnsi="Barlow SK"/>
          <w:b/>
          <w:color w:val="984806" w:themeColor="accent6" w:themeShade="80"/>
          <w:sz w:val="40"/>
        </w:rPr>
      </w:pPr>
    </w:p>
    <w:tbl>
      <w:tblPr>
        <w:tblStyle w:val="TableGrid"/>
        <w:tblW w:w="0" w:type="auto"/>
        <w:tblLook w:val="04A0"/>
      </w:tblPr>
      <w:tblGrid>
        <w:gridCol w:w="2843"/>
        <w:gridCol w:w="2843"/>
        <w:gridCol w:w="2927"/>
        <w:gridCol w:w="2761"/>
        <w:gridCol w:w="2844"/>
      </w:tblGrid>
      <w:tr w:rsidR="00A24D42" w:rsidRPr="001A2AE1" w:rsidTr="00A27BD7">
        <w:trPr>
          <w:tblHeader/>
        </w:trPr>
        <w:tc>
          <w:tcPr>
            <w:tcW w:w="2843" w:type="dxa"/>
            <w:shd w:val="clear" w:color="auto" w:fill="FFE79B"/>
            <w:vAlign w:val="center"/>
          </w:tcPr>
          <w:p w:rsidR="00A24D42" w:rsidRPr="001A2AE1" w:rsidRDefault="00A24D42" w:rsidP="001A2AE1">
            <w:pPr>
              <w:jc w:val="center"/>
              <w:rPr>
                <w:rFonts w:ascii="Barlow SK" w:hAnsi="Barlow SK"/>
                <w:b/>
                <w:sz w:val="20"/>
                <w:szCs w:val="20"/>
              </w:rPr>
            </w:pPr>
            <w:r w:rsidRPr="001A2AE1">
              <w:rPr>
                <w:rFonts w:ascii="Barlow SK" w:hAnsi="Barlow SK"/>
                <w:b/>
                <w:sz w:val="20"/>
                <w:szCs w:val="20"/>
              </w:rPr>
              <w:t xml:space="preserve">Naziv </w:t>
            </w:r>
            <w:r w:rsidRPr="00A27BD7">
              <w:rPr>
                <w:rFonts w:ascii="Barlow SK" w:hAnsi="Barlow SK"/>
                <w:b/>
                <w:color w:val="984806" w:themeColor="accent6" w:themeShade="80"/>
                <w:sz w:val="20"/>
                <w:szCs w:val="20"/>
                <w:u w:val="single"/>
              </w:rPr>
              <w:t>NASTAVNE TEME</w:t>
            </w:r>
            <w:r w:rsidRPr="00A27BD7">
              <w:rPr>
                <w:rFonts w:ascii="Barlow SK" w:hAnsi="Barlow SK"/>
                <w:b/>
                <w:color w:val="984806" w:themeColor="accent6" w:themeShade="80"/>
                <w:sz w:val="20"/>
                <w:szCs w:val="20"/>
              </w:rPr>
              <w:t>/</w:t>
            </w:r>
            <w:r w:rsidRPr="001A2AE1">
              <w:rPr>
                <w:rFonts w:ascii="Barlow SK" w:hAnsi="Barlow SK"/>
                <w:b/>
                <w:sz w:val="20"/>
                <w:szCs w:val="20"/>
              </w:rPr>
              <w:t>nastavne jedinice (broj sati)</w:t>
            </w:r>
          </w:p>
        </w:tc>
        <w:tc>
          <w:tcPr>
            <w:tcW w:w="2843" w:type="dxa"/>
            <w:shd w:val="clear" w:color="auto" w:fill="FFE79B"/>
            <w:vAlign w:val="center"/>
          </w:tcPr>
          <w:p w:rsidR="00A24D42" w:rsidRPr="001A2AE1" w:rsidRDefault="00A24D42" w:rsidP="001A2AE1">
            <w:pPr>
              <w:jc w:val="center"/>
              <w:rPr>
                <w:rFonts w:ascii="Barlow SK" w:hAnsi="Barlow SK"/>
                <w:b/>
                <w:sz w:val="20"/>
                <w:szCs w:val="20"/>
              </w:rPr>
            </w:pPr>
            <w:r w:rsidRPr="001A2AE1">
              <w:rPr>
                <w:rFonts w:ascii="Barlow SK" w:hAnsi="Barlow SK"/>
                <w:b/>
                <w:sz w:val="20"/>
                <w:szCs w:val="20"/>
              </w:rPr>
              <w:t>Ishod</w:t>
            </w:r>
          </w:p>
        </w:tc>
        <w:tc>
          <w:tcPr>
            <w:tcW w:w="2927" w:type="dxa"/>
            <w:shd w:val="clear" w:color="auto" w:fill="FFE79B"/>
            <w:vAlign w:val="center"/>
          </w:tcPr>
          <w:p w:rsidR="00A24D42" w:rsidRPr="001A2AE1" w:rsidRDefault="00A24D42" w:rsidP="001A2AE1">
            <w:pPr>
              <w:jc w:val="center"/>
              <w:rPr>
                <w:rFonts w:ascii="Barlow SK" w:hAnsi="Barlow SK"/>
                <w:b/>
                <w:sz w:val="20"/>
                <w:szCs w:val="20"/>
              </w:rPr>
            </w:pPr>
            <w:r w:rsidRPr="001A2AE1">
              <w:rPr>
                <w:rFonts w:ascii="Barlow SK" w:hAnsi="Barlow SK"/>
                <w:b/>
                <w:sz w:val="20"/>
                <w:szCs w:val="20"/>
              </w:rPr>
              <w:t>Aktivnosti učenika</w:t>
            </w:r>
          </w:p>
        </w:tc>
        <w:tc>
          <w:tcPr>
            <w:tcW w:w="2761" w:type="dxa"/>
            <w:shd w:val="clear" w:color="auto" w:fill="FFE79B"/>
            <w:vAlign w:val="center"/>
          </w:tcPr>
          <w:p w:rsidR="00A24D42" w:rsidRPr="001A2AE1" w:rsidRDefault="00A24D42" w:rsidP="001A2AE1">
            <w:pPr>
              <w:jc w:val="center"/>
              <w:rPr>
                <w:rFonts w:ascii="Barlow SK" w:hAnsi="Barlow SK"/>
                <w:b/>
                <w:sz w:val="20"/>
                <w:szCs w:val="20"/>
              </w:rPr>
            </w:pPr>
            <w:r w:rsidRPr="001A2AE1">
              <w:rPr>
                <w:rFonts w:ascii="Barlow SK" w:hAnsi="Barlow SK"/>
                <w:b/>
                <w:sz w:val="20"/>
                <w:szCs w:val="20"/>
              </w:rPr>
              <w:t>Vrednovanje</w:t>
            </w:r>
          </w:p>
        </w:tc>
        <w:tc>
          <w:tcPr>
            <w:tcW w:w="2844" w:type="dxa"/>
            <w:shd w:val="clear" w:color="auto" w:fill="FFE79B"/>
            <w:vAlign w:val="center"/>
          </w:tcPr>
          <w:p w:rsidR="00A24D42" w:rsidRPr="001A2AE1" w:rsidRDefault="00A24D42" w:rsidP="001A2AE1">
            <w:pPr>
              <w:jc w:val="center"/>
              <w:rPr>
                <w:rFonts w:ascii="Barlow SK" w:hAnsi="Barlow SK"/>
                <w:b/>
                <w:sz w:val="20"/>
                <w:szCs w:val="20"/>
              </w:rPr>
            </w:pPr>
            <w:r w:rsidRPr="001A2AE1">
              <w:rPr>
                <w:rFonts w:ascii="Barlow SK" w:hAnsi="Barlow SK"/>
                <w:b/>
                <w:sz w:val="20"/>
                <w:szCs w:val="20"/>
              </w:rPr>
              <w:t xml:space="preserve">Povezanost s </w:t>
            </w:r>
            <w:proofErr w:type="spellStart"/>
            <w:r w:rsidRPr="001A2AE1">
              <w:rPr>
                <w:rFonts w:ascii="Barlow SK" w:hAnsi="Barlow SK"/>
                <w:b/>
                <w:sz w:val="20"/>
                <w:szCs w:val="20"/>
              </w:rPr>
              <w:t>međupredmetnim</w:t>
            </w:r>
            <w:proofErr w:type="spellEnd"/>
            <w:r w:rsidRPr="001A2AE1">
              <w:rPr>
                <w:rFonts w:ascii="Barlow SK" w:hAnsi="Barlow SK"/>
                <w:b/>
                <w:sz w:val="20"/>
                <w:szCs w:val="20"/>
              </w:rPr>
              <w:t xml:space="preserve"> temama i drugim predmetima</w:t>
            </w:r>
          </w:p>
          <w:p w:rsidR="00A24D42" w:rsidRPr="001A2AE1" w:rsidRDefault="00A24D42" w:rsidP="001A2AE1">
            <w:pPr>
              <w:jc w:val="center"/>
              <w:rPr>
                <w:rFonts w:ascii="Barlow SK" w:hAnsi="Barlow SK"/>
                <w:b/>
                <w:sz w:val="20"/>
                <w:szCs w:val="20"/>
              </w:rPr>
            </w:pPr>
          </w:p>
        </w:tc>
      </w:tr>
      <w:tr w:rsidR="00A24D42" w:rsidRPr="00A24D42" w:rsidTr="0082192E">
        <w:tc>
          <w:tcPr>
            <w:tcW w:w="2843" w:type="dxa"/>
          </w:tcPr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hAnsi="Barlow SK"/>
                <w:sz w:val="20"/>
                <w:szCs w:val="20"/>
              </w:rPr>
              <w:t>Uvodni sat (1)</w:t>
            </w:r>
          </w:p>
        </w:tc>
        <w:tc>
          <w:tcPr>
            <w:tcW w:w="2843" w:type="dxa"/>
            <w:vMerge w:val="restart"/>
          </w:tcPr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A24D42">
              <w:rPr>
                <w:rFonts w:ascii="Barlow SK" w:hAnsi="Barlow SK"/>
                <w:sz w:val="20"/>
                <w:szCs w:val="20"/>
              </w:rPr>
              <w:t>GEO OŠ A.5.1. Učenik objašnjava važnost geografije u svakodnevnome životu.</w:t>
            </w:r>
          </w:p>
        </w:tc>
        <w:tc>
          <w:tcPr>
            <w:tcW w:w="2927" w:type="dxa"/>
            <w:vMerge w:val="restart"/>
          </w:tcPr>
          <w:p w:rsidR="00A24D42" w:rsidRPr="00AD672C" w:rsidRDefault="00A24D42" w:rsidP="001A2AE1">
            <w:pPr>
              <w:pStyle w:val="NoSpacing"/>
              <w:rPr>
                <w:rFonts w:ascii="Barlow SK" w:hAnsi="Barlow SK" w:cs="Times New Roman"/>
                <w:b/>
                <w:sz w:val="20"/>
                <w:szCs w:val="20"/>
                <w:u w:val="single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radom u skupinama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predlaže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dopunjuje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razredna pravila ponašanja u cilju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pobojšanja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učinkovitosti u  radu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zapisuje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 obliku organizacijskog dijagrama na ploču i u bilježnicu</w:t>
            </w:r>
          </w:p>
          <w:p w:rsidR="00A24D42" w:rsidRPr="00AD672C" w:rsidRDefault="00A24D42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čita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sadržaj udžbenika i upute kako se služiti udžbenikom </w:t>
            </w:r>
          </w:p>
          <w:p w:rsidR="00A24D42" w:rsidRPr="00AD672C" w:rsidRDefault="00A24D42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samostalno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lijepi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u bilježnicu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listić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na kojemu su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upute za rad, plan i program rada, popis literature, popis pisanih provjera i praktičnih radova s terminima održavanja, kriteriji vrednovanja i ocjenjivanja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  <w:t xml:space="preserve">- pažljivo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  <w:lang w:eastAsia="hr-HR"/>
              </w:rPr>
              <w:t>gleda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  <w:t xml:space="preserve"> dokumentarni film o zavičaju i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  <w:lang w:eastAsia="hr-HR"/>
              </w:rPr>
              <w:t>zapisuje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  <w:t xml:space="preserve"> geografske sadržaje 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radom u paru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geografske sadržaje,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 razvrstava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prirodni i društveni sadržaj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uz pomoć učitelja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objašnjava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svrhu učenja geografije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-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samostalno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 čita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tekst u udžbeniku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zapisuje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definiciju geografije kao znanosti</w:t>
            </w:r>
          </w:p>
          <w:p w:rsidR="00A24D42" w:rsidRPr="0048717C" w:rsidRDefault="00A24D42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radom u skupinama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rješava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zadatke za provjeru ishoda učenja</w:t>
            </w:r>
          </w:p>
        </w:tc>
        <w:tc>
          <w:tcPr>
            <w:tcW w:w="2761" w:type="dxa"/>
            <w:vMerge w:val="restart"/>
          </w:tcPr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 w:rsidR="001A2AE1"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</w:tc>
        <w:tc>
          <w:tcPr>
            <w:tcW w:w="2844" w:type="dxa"/>
            <w:vMerge w:val="restart"/>
          </w:tcPr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učenik uči iz životne stvarnosti, snalazi se u učenju iz različitih izvora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Učenik primjenjuje strategije učenja i rješava probleme u svim područjima učenja uz praćenje i podršku učitelja.</w:t>
            </w:r>
          </w:p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B 2.4. Suradnički uči i radi u timu. C 2.2. Prihvaća i obrazlaže važnost društvenih normi i pravila.</w:t>
            </w:r>
          </w:p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 pretražuje internetske stranice u potrazi za dokumentarnim filmom i stručnim časopisima</w:t>
            </w:r>
          </w:p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eastAsia="Calibri" w:hAnsi="Barlow SK" w:cs="Times New Roman"/>
                <w:b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Drugi predmeti: Hrvatski jezik A. 5. 1 – učenik se izražava na zdanu temu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 </w:t>
            </w:r>
          </w:p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EJ A.5.1. Učenik razumije kratak i jednostavan tekst iz dokumentarnog filma</w:t>
            </w:r>
          </w:p>
        </w:tc>
      </w:tr>
      <w:tr w:rsidR="00A24D42" w:rsidRPr="00A24D42" w:rsidTr="0082192E">
        <w:tc>
          <w:tcPr>
            <w:tcW w:w="2843" w:type="dxa"/>
          </w:tcPr>
          <w:p w:rsidR="00A24D42" w:rsidRPr="00A24D42" w:rsidRDefault="00A24D42" w:rsidP="001A2AE1">
            <w:pPr>
              <w:rPr>
                <w:rFonts w:ascii="Barlow SK" w:eastAsia="Calibri" w:hAnsi="Barlow SK" w:cs="Times New Roman"/>
                <w:b/>
                <w:color w:val="984806" w:themeColor="accent6" w:themeShade="80"/>
                <w:sz w:val="20"/>
                <w:szCs w:val="20"/>
                <w:u w:val="single"/>
                <w:lang w:eastAsia="hr-HR"/>
              </w:rPr>
            </w:pPr>
            <w:r w:rsidRPr="00A24D42">
              <w:rPr>
                <w:rFonts w:ascii="Barlow SK" w:eastAsia="Calibri" w:hAnsi="Barlow SK" w:cs="Times New Roman"/>
                <w:b/>
                <w:color w:val="984806" w:themeColor="accent6" w:themeShade="80"/>
                <w:sz w:val="20"/>
                <w:szCs w:val="20"/>
                <w:u w:val="single"/>
                <w:lang w:eastAsia="hr-HR"/>
              </w:rPr>
              <w:t>O  GEOGRAFIJI</w:t>
            </w:r>
          </w:p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Geografija – što je i čemu nas uči</w:t>
            </w:r>
            <w:r w:rsidR="00A27BD7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  <w:vMerge/>
          </w:tcPr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  <w:vMerge/>
          </w:tcPr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  <w:vMerge/>
          </w:tcPr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</w:tr>
      <w:tr w:rsidR="00A24D42" w:rsidRPr="00A24D42" w:rsidTr="0082192E">
        <w:tc>
          <w:tcPr>
            <w:tcW w:w="2843" w:type="dxa"/>
          </w:tcPr>
          <w:p w:rsidR="00A24D42" w:rsidRPr="00C22884" w:rsidRDefault="00A24D42" w:rsidP="001A2AE1">
            <w:pPr>
              <w:rPr>
                <w:rFonts w:ascii="Barlow SK" w:eastAsia="Calibri" w:hAnsi="Barlow SK" w:cs="Times New Roman"/>
                <w:b/>
                <w:color w:val="984806" w:themeColor="accent6" w:themeShade="80"/>
                <w:sz w:val="20"/>
                <w:szCs w:val="20"/>
                <w:u w:val="single"/>
                <w:lang w:eastAsia="hr-HR"/>
              </w:rPr>
            </w:pPr>
            <w:r w:rsidRPr="00C22884">
              <w:rPr>
                <w:rFonts w:ascii="Barlow SK" w:eastAsia="Calibri" w:hAnsi="Barlow SK" w:cs="Times New Roman"/>
                <w:b/>
                <w:color w:val="984806" w:themeColor="accent6" w:themeShade="80"/>
                <w:sz w:val="20"/>
                <w:szCs w:val="20"/>
                <w:u w:val="single"/>
                <w:lang w:eastAsia="hr-HR"/>
              </w:rPr>
              <w:lastRenderedPageBreak/>
              <w:t>GDJE ŽIVIMO</w:t>
            </w:r>
          </w:p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Naš planet Zemlja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AB.5.2 Učenik opisuje osnovna obilježja Zemlje koristeći se globusom.</w:t>
            </w:r>
          </w:p>
        </w:tc>
        <w:tc>
          <w:tcPr>
            <w:tcW w:w="2927" w:type="dxa"/>
          </w:tcPr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  <w:lang w:eastAsia="hr-HR"/>
              </w:rPr>
              <w:t>opisuje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stvarni oblik Zemlje uz pomoć teksta i fotografija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  <w:lang w:eastAsia="hr-HR"/>
              </w:rPr>
              <w:t>uspoređuje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sa crtežom koji pokazuje kako su ljudi nekoć zamišljali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oblik Zemlje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opisuje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crteža i fotografija iz udžbenika  Zemlju kao kuglu i uz pomoć učitelja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dokaze o njezinu obliku 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opisuje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slika važnost znanosti i tehnologije u objašnjavanju obilježja Zemlje 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učitelja elemente globusa,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 ekvator (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polutnik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) i polove na globusu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uspoređuje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ih s prikazom na geografskoj karti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demonstrira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učitelja vrtnju Zemlje  na različito osvijetljenom globusu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 xml:space="preserve">u smjeru Zemljine rotacije 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objašnjava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teksta pojmove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sumračnica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, dan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radom u paru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označava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elemente globusa i smjer Zemljine rotacije na crtežu</w:t>
            </w:r>
          </w:p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radom u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skupinma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zadatke za provjeru ishoda učenja</w:t>
            </w:r>
          </w:p>
        </w:tc>
        <w:tc>
          <w:tcPr>
            <w:tcW w:w="2761" w:type="dxa"/>
          </w:tcPr>
          <w:p w:rsidR="00A24D42" w:rsidRPr="00AD672C" w:rsidRDefault="001A2AE1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</w:tc>
        <w:tc>
          <w:tcPr>
            <w:tcW w:w="2844" w:type="dxa"/>
          </w:tcPr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Učenik primjenjuje strategije učenja i rješava probleme u svim područjima učenja uz praćenje i podršku učitelja.</w:t>
            </w:r>
          </w:p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A 2.3. Razvija osobne potencijale. B 2.4. Suradnički uči i radi u timu. </w:t>
            </w:r>
          </w:p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C 2. 2. Učenik uz pomoć učitelja ili samostalno djelotvorno provodi jednostavno pretraživanje informacija u digitalnome okružju.</w:t>
            </w:r>
          </w:p>
          <w:p w:rsidR="00A24D42" w:rsidRPr="00AD672C" w:rsidRDefault="00A24D42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Matematika: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D.5.2. Odabire i preračunava pogodne mjerne jedinice.</w:t>
            </w:r>
          </w:p>
        </w:tc>
      </w:tr>
      <w:tr w:rsidR="00A24D42" w:rsidRPr="00A24D42" w:rsidTr="0082192E">
        <w:tc>
          <w:tcPr>
            <w:tcW w:w="2843" w:type="dxa"/>
          </w:tcPr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Naš planet Zemlja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</w:t>
            </w:r>
            <w:r w:rsidR="00A27BD7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2843" w:type="dxa"/>
          </w:tcPr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AB.5.2 Učenik opisuje osnovna obilježja Zemlje koristeći se globusom.</w:t>
            </w:r>
          </w:p>
        </w:tc>
        <w:tc>
          <w:tcPr>
            <w:tcW w:w="2927" w:type="dxa"/>
          </w:tcPr>
          <w:p w:rsidR="00A24D42" w:rsidRPr="00AD672C" w:rsidRDefault="00A24D42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globusa elemente globusa,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ekvator (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polutnik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) i polove na globusu,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uspoređuje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ih s prikazom na geografskoj karti svijeta</w:t>
            </w:r>
          </w:p>
          <w:p w:rsidR="00A24D42" w:rsidRPr="00AD672C" w:rsidRDefault="00A24D42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demonstrira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vrtnju Zemlje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na različito osvijetljenom globusu u smjeru Zemljine rotacije,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objašnjava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pojmove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sumračnica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>, dan</w:t>
            </w:r>
          </w:p>
          <w:p w:rsidR="00A24D42" w:rsidRPr="00AD672C" w:rsidRDefault="00A24D42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označava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elemente globusa i smjer Zemljine rotacije na crtežu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radom u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skupinma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zadatke za provjeru ishoda učenja</w:t>
            </w:r>
          </w:p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A24D42" w:rsidRPr="00A24D42" w:rsidRDefault="001A2AE1" w:rsidP="001A2AE1">
            <w:pPr>
              <w:rPr>
                <w:rFonts w:ascii="Barlow SK" w:hAnsi="Barlow SK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 </w:t>
            </w:r>
            <w:r w:rsidR="00A24D42" w:rsidRPr="00B3673E">
              <w:rPr>
                <w:rFonts w:ascii="Barlow SK" w:eastAsia="Times New Roman" w:hAnsi="Barlow SK" w:cs="Calibri"/>
                <w:sz w:val="20"/>
                <w:szCs w:val="20"/>
              </w:rPr>
              <w:t>i</w:t>
            </w:r>
          </w:p>
        </w:tc>
        <w:tc>
          <w:tcPr>
            <w:tcW w:w="2844" w:type="dxa"/>
          </w:tcPr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Na poticaj učitelja, ali i samostalno, učenik </w:t>
            </w:r>
            <w:proofErr w:type="spellStart"/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samovrednuje</w:t>
            </w:r>
            <w:proofErr w:type="spellEnd"/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proces učenja i svoje rezultate te procjenjuje ostvareni napredak.</w:t>
            </w:r>
          </w:p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2.4. Suradnički uči i radi u timu. </w:t>
            </w:r>
          </w:p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D 2. 2. Učenik rješava jednostavne probleme s pomoću digitalne tehnologije.</w:t>
            </w:r>
          </w:p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Matematika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D.5.2. Odabire i preračunava pogodne mjerne jedinice.</w:t>
            </w:r>
          </w:p>
        </w:tc>
      </w:tr>
      <w:tr w:rsidR="00A24D42" w:rsidRPr="00A24D42" w:rsidTr="0082192E">
        <w:tc>
          <w:tcPr>
            <w:tcW w:w="2843" w:type="dxa"/>
          </w:tcPr>
          <w:p w:rsidR="00A24D42" w:rsidRPr="00C22884" w:rsidRDefault="00A24D42" w:rsidP="001A2AE1">
            <w:pPr>
              <w:rPr>
                <w:rFonts w:ascii="Barlow SK" w:hAnsi="Barlow SK" w:cs="Times New Roman"/>
                <w:b/>
                <w:color w:val="984806" w:themeColor="accent6" w:themeShade="80"/>
                <w:sz w:val="20"/>
                <w:szCs w:val="20"/>
                <w:u w:val="single"/>
              </w:rPr>
            </w:pPr>
            <w:r w:rsidRPr="00C22884">
              <w:rPr>
                <w:rFonts w:ascii="Barlow SK" w:hAnsi="Barlow SK" w:cs="Times New Roman"/>
                <w:b/>
                <w:color w:val="984806" w:themeColor="accent6" w:themeShade="80"/>
                <w:sz w:val="20"/>
                <w:szCs w:val="20"/>
                <w:u w:val="single"/>
              </w:rPr>
              <w:lastRenderedPageBreak/>
              <w:t>ČIME SE I KAKO SLUŽIMO U UČENJU GEOGRAFI</w:t>
            </w:r>
            <w:r w:rsidR="00C22884">
              <w:rPr>
                <w:rFonts w:ascii="Barlow SK" w:hAnsi="Barlow SK" w:cs="Times New Roman"/>
                <w:b/>
                <w:color w:val="984806" w:themeColor="accent6" w:themeShade="80"/>
                <w:sz w:val="20"/>
                <w:szCs w:val="20"/>
                <w:u w:val="single"/>
              </w:rPr>
              <w:t>J</w:t>
            </w:r>
            <w:r w:rsidRPr="00C22884">
              <w:rPr>
                <w:rFonts w:ascii="Barlow SK" w:hAnsi="Barlow SK" w:cs="Times New Roman"/>
                <w:b/>
                <w:color w:val="984806" w:themeColor="accent6" w:themeShade="80"/>
                <w:sz w:val="20"/>
                <w:szCs w:val="20"/>
                <w:u w:val="single"/>
              </w:rPr>
              <w:t>E</w:t>
            </w:r>
          </w:p>
          <w:p w:rsidR="00A24D42" w:rsidRPr="00AD672C" w:rsidRDefault="00A24D42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Geografska karta</w:t>
            </w:r>
            <w:r>
              <w:rPr>
                <w:rFonts w:ascii="Barlow SK" w:hAnsi="Barlow SK" w:cs="Times New Roman"/>
                <w:sz w:val="20"/>
                <w:szCs w:val="20"/>
              </w:rPr>
              <w:t xml:space="preserve"> (1)</w:t>
            </w:r>
          </w:p>
          <w:p w:rsidR="00A24D42" w:rsidRPr="00A24D42" w:rsidRDefault="00A24D42" w:rsidP="001A2AE1">
            <w:pPr>
              <w:rPr>
                <w:rFonts w:ascii="Barlow SK" w:hAnsi="Barlow SK" w:cs="Times New Roman"/>
                <w:b/>
                <w:color w:val="C00000"/>
                <w:sz w:val="20"/>
                <w:szCs w:val="20"/>
                <w:u w:val="single"/>
              </w:rPr>
            </w:pPr>
          </w:p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</w:tcPr>
          <w:p w:rsidR="00A24D42" w:rsidRPr="00AD672C" w:rsidRDefault="00A24D42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B.5.2. Učenik razlikuje  vrste geografskih karata prema mjerilu i sadržaju te s pomoću tumača interpretira elemente karte na različitim prostornim razinama.</w:t>
            </w:r>
          </w:p>
          <w:p w:rsidR="00A24D42" w:rsidRPr="00AD672C" w:rsidRDefault="00A24D42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</w:p>
          <w:p w:rsid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</w:p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A24D42" w:rsidRPr="00AD672C" w:rsidRDefault="00A24D42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  <w:lang w:eastAsia="hr-HR"/>
              </w:rPr>
              <w:t>izvodi pokus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- rasteže koru na listu papira,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  <w:lang w:eastAsia="hr-HR"/>
              </w:rPr>
              <w:t>crta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dobiveni oblik, radom u paru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  <w:lang w:eastAsia="hr-HR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problemska pitanja: Kako zakrivljeni oblik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>prenjeti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na ravan list papira? S kojim problemom se suočio? </w:t>
            </w:r>
          </w:p>
          <w:p w:rsidR="00A24D42" w:rsidRPr="00AD672C" w:rsidRDefault="00A24D42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b/>
                <w:sz w:val="20"/>
                <w:szCs w:val="20"/>
                <w:lang w:eastAsia="hr-HR"/>
              </w:rPr>
              <w:t>- zapisuje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rješenja ispod crteža </w:t>
            </w:r>
          </w:p>
          <w:p w:rsidR="00A24D42" w:rsidRPr="00AD672C" w:rsidRDefault="00A24D42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  <w:lang w:eastAsia="hr-HR"/>
              </w:rPr>
              <w:t>opisuje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tradicionalne i suvremene načine izrade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>geografkih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karata radom u paru, uz pomoć slika iz udžbenika </w:t>
            </w:r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  <w:lang w:val="en-US"/>
              </w:rPr>
              <w:t>izdvaja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ključne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riječi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iz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definicija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pojmova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geografska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karta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, 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kartografija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kartografi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  <w:lang w:val="en-US"/>
              </w:rPr>
              <w:t>zapisuje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organizacijski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dijagram</w:t>
            </w:r>
            <w:proofErr w:type="spellEnd"/>
          </w:p>
          <w:p w:rsidR="00A24D42" w:rsidRPr="00AD672C" w:rsidRDefault="00A24D42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  <w:lang w:val="en-US"/>
              </w:rPr>
              <w:t>navodi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  <w:lang w:val="en-US"/>
              </w:rPr>
              <w:t>zapisuje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elemente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geografske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karte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svijeta</w:t>
            </w:r>
            <w:proofErr w:type="spellEnd"/>
          </w:p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radom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skupinama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  <w:lang w:val="en-US"/>
              </w:rPr>
              <w:t>rješava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zadatke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za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provjeru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ishoda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  <w:lang w:val="en-US"/>
              </w:rPr>
              <w:t>učenja</w:t>
            </w:r>
            <w:proofErr w:type="spellEnd"/>
          </w:p>
        </w:tc>
        <w:tc>
          <w:tcPr>
            <w:tcW w:w="2761" w:type="dxa"/>
          </w:tcPr>
          <w:p w:rsidR="00A24D42" w:rsidRDefault="001A2AE1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1A2AE1" w:rsidRPr="001A2AE1" w:rsidRDefault="001A2AE1" w:rsidP="001A2AE1">
            <w:pPr>
              <w:rPr>
                <w:rFonts w:ascii="Barlow SK" w:hAnsi="Barlow SK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</w:tc>
        <w:tc>
          <w:tcPr>
            <w:tcW w:w="2844" w:type="dxa"/>
          </w:tcPr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primjenjuje strategije učenja i rješava probleme u svim područjima učenja uz praćenje i podršku učitelja. </w:t>
            </w:r>
          </w:p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2.3. Razvija osobne potencijale. B 2.4. Suradnički uči i radi u timu. </w:t>
            </w:r>
          </w:p>
          <w:p w:rsidR="00A24D42" w:rsidRPr="00AD672C" w:rsidRDefault="00A24D42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A24D42" w:rsidRPr="00A24D42" w:rsidRDefault="00A24D42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</w:tr>
      <w:tr w:rsidR="00EC583C" w:rsidRPr="00A24D42" w:rsidTr="0082192E">
        <w:tc>
          <w:tcPr>
            <w:tcW w:w="2843" w:type="dxa"/>
          </w:tcPr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Mjerilo i sadržaj geografske karte</w:t>
            </w:r>
            <w:r>
              <w:rPr>
                <w:rFonts w:ascii="Barlow SK" w:hAnsi="Barlow SK" w:cs="Times New Roman"/>
                <w:sz w:val="20"/>
                <w:szCs w:val="20"/>
              </w:rPr>
              <w:t xml:space="preserve"> (1)</w:t>
            </w:r>
          </w:p>
        </w:tc>
        <w:tc>
          <w:tcPr>
            <w:tcW w:w="2843" w:type="dxa"/>
          </w:tcPr>
          <w:p w:rsidR="00EC583C" w:rsidRPr="00AD672C" w:rsidRDefault="00EC583C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GEO OŠ B.5.2. Učenik razlikuje  vrste geografskih karata prema mjerilu i sadržaju te s pomoću tumača interpretira elemente karte na različitim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prostornim razinama.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lastRenderedPageBreak/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vrste mjerila na geografskoj karti svijeta i Hrvatske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razlikuje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na geografskoj karti svijeta i Hrvatske grafičko i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brojčano mjerilo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mjeri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na karti zavičaja zračnu udaljenost te je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očitava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na grafičkom mjerilu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navodi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opisuje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metode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prikazivanja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sadržaja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geografskim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kartama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čita</w:t>
            </w:r>
            <w:proofErr w:type="spellEnd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sadržaj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geografske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karte</w:t>
            </w:r>
            <w:proofErr w:type="spellEnd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svijeta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Hrvatske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globusu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čita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svijeta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boje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kartografske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znakove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pravilno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ih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tumači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primjenjuje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</w:rPr>
              <w:t>služi</w:t>
            </w: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</w:rPr>
              <w:t xml:space="preserve"> se atlasom uz pomoć učitelja, </w:t>
            </w:r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</w:rPr>
              <w:t>pronalazi</w:t>
            </w: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</w:rPr>
              <w:t xml:space="preserve"> različite geografske sadržaje, </w:t>
            </w:r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</w:rPr>
              <w:t>čita</w:t>
            </w: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</w:rPr>
              <w:t xml:space="preserve"> ih uz pomoć tumača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pokazuje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strane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svijeta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svijeta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Hrvatske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prepoznaje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navodi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atlasa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veličinu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izgled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slova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u 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ispisu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naziva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objašnjava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razlike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povezujući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nazive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sadržajem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prostoru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oboji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reljef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lastRenderedPageBreak/>
              <w:t>crtežu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različitim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bojama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izrađuje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tumač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upisuje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radom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paru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atlasa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značenje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topografskih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znakova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navodi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primjere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primjene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geografskih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karata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svakodnevnom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životu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radom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skupinama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rješava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zadatke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provjeru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ishoda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učenja</w:t>
            </w:r>
            <w:proofErr w:type="spellEnd"/>
          </w:p>
          <w:p w:rsidR="00EC583C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  <w:p w:rsidR="00EC583C" w:rsidRPr="00EC583C" w:rsidRDefault="00EC583C" w:rsidP="001A2AE1">
            <w:pPr>
              <w:ind w:firstLine="708"/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pr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 xml:space="preserve">omatranje i  pitanja na satu te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davanje povratnih informacija učeniku, izlazna kartica s pitanjima za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lastRenderedPageBreak/>
              <w:t>provjeru usvojenosti</w:t>
            </w:r>
          </w:p>
        </w:tc>
        <w:tc>
          <w:tcPr>
            <w:tcW w:w="2844" w:type="dxa"/>
          </w:tcPr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Uz podršku učitelja ili samostalno traži nove informacije iz različitih izvora i uspješno ih primjenjuje pri rješavanju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lastRenderedPageBreak/>
              <w:t>problema.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2.3. Razvija osobne potencijale. B 2.4. Suradnički uči i radi u timu. 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1. Učenik prema savjetu odabire odgovarajuću digitalnu tehnologiju za izvršavanje zadatka.</w:t>
            </w:r>
          </w:p>
          <w:p w:rsidR="00EC583C" w:rsidRPr="00AD672C" w:rsidRDefault="00EC583C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 načine.</w:t>
            </w:r>
          </w:p>
        </w:tc>
      </w:tr>
      <w:tr w:rsidR="00EC583C" w:rsidRPr="00A24D42" w:rsidTr="0082192E">
        <w:tc>
          <w:tcPr>
            <w:tcW w:w="2843" w:type="dxa"/>
          </w:tcPr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Vrste geografskih karata</w:t>
            </w:r>
            <w:r>
              <w:rPr>
                <w:rFonts w:ascii="Barlow SK" w:hAnsi="Barlow SK" w:cs="Times New Roman"/>
                <w:sz w:val="20"/>
                <w:szCs w:val="20"/>
              </w:rPr>
              <w:t xml:space="preserve"> (2)</w:t>
            </w:r>
          </w:p>
        </w:tc>
        <w:tc>
          <w:tcPr>
            <w:tcW w:w="2843" w:type="dxa"/>
          </w:tcPr>
          <w:p w:rsidR="00EC583C" w:rsidRPr="00AD672C" w:rsidRDefault="00EC583C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B.5.2. Učenik razlikuje  vrste geografskih karata prema mjerilu i sadržaju te s pomoću tumača interpretira elemente karte na različitim prostornim razinama.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vrste karata prema sadržaju i  mjerilu u geografskom atlasu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njihova obilježja  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objašnjava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što je atlas i kako se njime služiti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color w:val="000000"/>
                <w:sz w:val="20"/>
                <w:szCs w:val="20"/>
              </w:rPr>
              <w:t>samostalno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se </w:t>
            </w:r>
            <w:r w:rsidRPr="00AD672C">
              <w:rPr>
                <w:rFonts w:ascii="Barlow SK" w:hAnsi="Barlow SK" w:cs="Times New Roman"/>
                <w:b/>
                <w:color w:val="000000"/>
                <w:sz w:val="20"/>
                <w:szCs w:val="20"/>
              </w:rPr>
              <w:t>služi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atlasom, radom u paru </w:t>
            </w:r>
            <w:r w:rsidRPr="00AD672C">
              <w:rPr>
                <w:rFonts w:ascii="Barlow SK" w:hAnsi="Barlow SK" w:cs="Times New Roman"/>
                <w:b/>
                <w:color w:val="000000"/>
                <w:sz w:val="20"/>
                <w:szCs w:val="20"/>
              </w:rPr>
              <w:t>uspoređuje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geografske sadržaje na geografskoj karti svijeta i globusu te na geografskim kartama različitoga mjerila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samostalno  određuje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vrste geografskih karata prema mjerilu i sadržaju na primjerima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iz atlasa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prepoznaje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na crtežu topografske znakove i samostalno se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služi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njima na topografskoj karti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odabire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odgovarajuću tematsku kartu u konkretnoj situaciji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radom u skupinama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zadatke za provjeru ishoda učenja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1A2AE1" w:rsidRDefault="001A2AE1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EC583C" w:rsidRDefault="001A2AE1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1A2AE1" w:rsidRPr="00A24D42" w:rsidRDefault="001A2AE1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Uz podršku učitelja ili samostalno traži nove informacije iz različitih izvora i uspješno ih primjenjuje pri rješavanju problema.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2.3. Razvija osobne potencijale. B 2.4. Suradnički uči i radi u timu. 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1. Učenik prema savjetu odabire odgovarajuću digitalnu tehnologiju za izvršavanje zadatka.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Matematika: E.5.1. Barata podacima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prikazanim na različite načine.</w:t>
            </w:r>
          </w:p>
        </w:tc>
      </w:tr>
      <w:tr w:rsidR="00EC583C" w:rsidRPr="00A24D42" w:rsidTr="0082192E">
        <w:tc>
          <w:tcPr>
            <w:tcW w:w="2843" w:type="dxa"/>
          </w:tcPr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Geografska karta, mjerilo i sadržaj geografske karte, vrste geografskih karata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EC583C" w:rsidRPr="00AD672C" w:rsidRDefault="00EC583C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B.5.2. Učenik razlikuje  vrste geografskih karata prema mjerilu i sadržaju te s pomoću tumača interpretira elemente karte na različitim prostornim razinama.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mjeri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zračnu udaljenost na topografskoj karti zavičaja pomoću  trokuta ili šestara te je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očitava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na grafičkom mjerilu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navodi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opisuje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metode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prikazivanja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sadržaja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geografskim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kartama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čita</w:t>
            </w:r>
            <w:proofErr w:type="spellEnd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sadržaj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geografske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karte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radom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paru</w:t>
            </w:r>
            <w:proofErr w:type="spellEnd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čita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boje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kartografske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znakove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pravilno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ih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tumači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primjenjuje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</w:rPr>
              <w:t xml:space="preserve">samostalno se </w:t>
            </w:r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</w:rPr>
              <w:t>služi</w:t>
            </w: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</w:rPr>
              <w:t xml:space="preserve"> atlasom, </w:t>
            </w:r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</w:rPr>
              <w:t>pronalazi</w:t>
            </w: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</w:rPr>
              <w:t xml:space="preserve"> različite vrste geografskih karata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upisuje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značenje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topografskih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znakova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označava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strane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svijeta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svijeta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 i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Hrvatske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color w:val="000000" w:themeColor="text1"/>
                <w:sz w:val="20"/>
                <w:szCs w:val="20"/>
                <w:lang w:val="en-US"/>
              </w:rPr>
              <w:t>navodi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primjere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primjene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geografskih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karata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svakodnevnom</w:t>
            </w:r>
            <w:proofErr w:type="spellEnd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color w:val="000000" w:themeColor="text1"/>
                <w:sz w:val="20"/>
                <w:szCs w:val="20"/>
                <w:lang w:val="en-US"/>
              </w:rPr>
              <w:t>životu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vrste karata prema sadržaju i njihova obilježja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- samostalno se </w:t>
            </w:r>
            <w:r w:rsidRPr="00AD672C">
              <w:rPr>
                <w:rFonts w:ascii="Barlow SK" w:hAnsi="Barlow SK" w:cs="Times New Roman"/>
                <w:b/>
                <w:color w:val="000000"/>
                <w:sz w:val="20"/>
                <w:szCs w:val="20"/>
              </w:rPr>
              <w:t>služi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atlasom, </w:t>
            </w:r>
            <w:r w:rsidRPr="00AD672C">
              <w:rPr>
                <w:rFonts w:ascii="Barlow SK" w:hAnsi="Barlow SK" w:cs="Times New Roman"/>
                <w:b/>
                <w:color w:val="000000"/>
                <w:sz w:val="20"/>
                <w:szCs w:val="20"/>
              </w:rPr>
              <w:t>uspoređuje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geografske sadržaje na geografskoj karti svijeta i na globusu te na geografskim kartama različitoga mjerila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određuje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na primjerima iz atlasa vrste geografskih karata prema mjerilu i sadržaju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prepoznaje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na crtežu topografske znakove i njima se zna se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služiti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radom u paru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odabire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odgovarajuću tematsku kartu u konkretnoj situaciji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radom u skupinama i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zadatke za provjeru ishoda učenja</w:t>
            </w:r>
          </w:p>
          <w:p w:rsidR="00EC583C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  <w:p w:rsidR="00EC583C" w:rsidRPr="00EC583C" w:rsidRDefault="00EC583C" w:rsidP="001A2AE1">
            <w:pPr>
              <w:ind w:firstLine="708"/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1A2AE1" w:rsidRDefault="001A2AE1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1A2AE1" w:rsidRDefault="001A2AE1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EC583C" w:rsidRPr="00A24D42" w:rsidRDefault="001A2AE1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primjenjuje strategije učenja i rješava probleme u svim područjima učenja uz praćenje i podršku učitelja. 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2.4. Suradnički uči i radi u timu.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</w:t>
            </w:r>
          </w:p>
        </w:tc>
      </w:tr>
      <w:tr w:rsidR="00EC583C" w:rsidRPr="00A24D42" w:rsidTr="0082192E">
        <w:tc>
          <w:tcPr>
            <w:tcW w:w="2843" w:type="dxa"/>
          </w:tcPr>
          <w:p w:rsidR="00EC583C" w:rsidRPr="00AD672C" w:rsidRDefault="00EC583C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Geografska mreža</w:t>
            </w:r>
            <w:r w:rsidR="00A27BD7">
              <w:rPr>
                <w:rFonts w:ascii="Barlow SK" w:hAnsi="Barlow SK" w:cs="Times New Roman"/>
                <w:sz w:val="20"/>
                <w:szCs w:val="20"/>
              </w:rPr>
              <w:t xml:space="preserve"> (1</w:t>
            </w:r>
            <w:r>
              <w:rPr>
                <w:rFonts w:ascii="Barlow SK" w:hAnsi="Barlow SK" w:cs="Times New Roman"/>
                <w:sz w:val="20"/>
                <w:szCs w:val="20"/>
              </w:rPr>
              <w:t>)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  <w:vMerge w:val="restart"/>
          </w:tcPr>
          <w:p w:rsidR="00EC583C" w:rsidRPr="00AD672C" w:rsidRDefault="00EC583C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B.5.2. Učenik razlikuje  vrste geografskih karata prema mjerilu i sadržaju te s pomoću tumača interpretira elemente karte na različitim prostornim razinama.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opisuje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crtežu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globusu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svijeta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obilježja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meridijana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paralela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nabraja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pokazuje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crteža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elemente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mreže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pokazuje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meridijane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paralele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globusu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svijeta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određuje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smještaj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zadanih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mjesta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određuje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smještaj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zadanih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mjesta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slijepoj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navodi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primjer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važnosti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točnog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određivanja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geografskog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smještaja</w:t>
            </w:r>
            <w:proofErr w:type="spellEnd"/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služi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atlasom</w:t>
            </w:r>
            <w:proofErr w:type="spellEnd"/>
          </w:p>
        </w:tc>
        <w:tc>
          <w:tcPr>
            <w:tcW w:w="2761" w:type="dxa"/>
          </w:tcPr>
          <w:p w:rsidR="001A2AE1" w:rsidRDefault="001A2AE1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1A2AE1" w:rsidRDefault="001A2AE1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EC583C" w:rsidRPr="00A24D42" w:rsidRDefault="001A2AE1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primjenjuje strategije učenja i rješava probleme u svim područjima učenja uz praćenje i podršku učitelja. 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2.4. Suradnički uči i radi u timu. 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 načine.</w:t>
            </w:r>
          </w:p>
        </w:tc>
      </w:tr>
      <w:tr w:rsidR="00EC583C" w:rsidRPr="00A24D42" w:rsidTr="0082192E">
        <w:tc>
          <w:tcPr>
            <w:tcW w:w="2843" w:type="dxa"/>
          </w:tcPr>
          <w:p w:rsidR="00EC583C" w:rsidRPr="00AD672C" w:rsidRDefault="00EC583C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Geografska mreža</w:t>
            </w:r>
            <w:r w:rsidR="00A27BD7">
              <w:rPr>
                <w:rFonts w:ascii="Barlow SK" w:hAnsi="Barlow SK" w:cs="Times New Roman"/>
                <w:sz w:val="20"/>
                <w:szCs w:val="20"/>
              </w:rPr>
              <w:t xml:space="preserve"> (1</w:t>
            </w:r>
            <w:r>
              <w:rPr>
                <w:rFonts w:ascii="Barlow SK" w:hAnsi="Barlow SK" w:cs="Times New Roman"/>
                <w:sz w:val="20"/>
                <w:szCs w:val="20"/>
              </w:rPr>
              <w:t>)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  <w:vMerge/>
          </w:tcPr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radom u skupinama zadatke za usmenu provjeru</w:t>
            </w:r>
          </w:p>
          <w:p w:rsidR="00EC583C" w:rsidRPr="00AD672C" w:rsidRDefault="00EC583C" w:rsidP="001A2AE1">
            <w:pPr>
              <w:pStyle w:val="NoSpacing"/>
              <w:rPr>
                <w:rFonts w:ascii="Barlow SK" w:eastAsia="Times New Roman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smostalno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rješava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zadatke za pisanu provjeru ishoda učenja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-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 xml:space="preserve"> samostalno se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sl</w:t>
            </w:r>
            <w:r w:rsidRPr="00AD672C">
              <w:rPr>
                <w:rFonts w:ascii="Barlow SK" w:eastAsia="Times New Roman" w:hAnsi="Barlow SK" w:cs="Times New Roman"/>
                <w:b/>
                <w:spacing w:val="1"/>
                <w:sz w:val="20"/>
                <w:szCs w:val="20"/>
              </w:rPr>
              <w:t>u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ži</w:t>
            </w:r>
            <w:r w:rsidRPr="00AD672C">
              <w:rPr>
                <w:rFonts w:ascii="Barlow SK" w:eastAsia="Times New Roman" w:hAnsi="Barlow SK" w:cs="Times New Roman"/>
                <w:spacing w:val="-2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t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las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o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m i geografskom kartom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1A2AE1" w:rsidRDefault="001A2AE1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1A2AE1" w:rsidRDefault="001A2AE1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primjenjuje strategije učenja i rješava probleme u svim područjima učenja uz praćenje i podršku učitelja. 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2.3. Razvija osobne potencijale. B 2.4. Suradnički uči i radi u timu. 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EC583C" w:rsidRPr="00AD672C" w:rsidRDefault="00EC583C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 načine.</w:t>
            </w:r>
          </w:p>
        </w:tc>
      </w:tr>
      <w:tr w:rsidR="00EC583C" w:rsidRPr="00A24D42" w:rsidTr="0082192E">
        <w:tc>
          <w:tcPr>
            <w:tcW w:w="2843" w:type="dxa"/>
          </w:tcPr>
          <w:p w:rsidR="00EC583C" w:rsidRPr="00AD672C" w:rsidRDefault="00EC583C" w:rsidP="001A2AE1">
            <w:pPr>
              <w:rPr>
                <w:rFonts w:ascii="Barlow SK" w:eastAsiaTheme="minorEastAsia" w:hAnsi="Barlow SK" w:cs="Times New Roman"/>
                <w:sz w:val="20"/>
                <w:szCs w:val="20"/>
                <w:lang w:val="en-US"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Orijentacija</w:t>
            </w:r>
            <w:r>
              <w:rPr>
                <w:rFonts w:ascii="Barlow SK" w:hAnsi="Barlow SK" w:cs="Times New Roman"/>
                <w:sz w:val="20"/>
                <w:szCs w:val="20"/>
              </w:rPr>
              <w:t xml:space="preserve"> (2)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  <w:vMerge w:val="restart"/>
          </w:tcPr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B.5.3. Učenik se orijentira u zavičaju s pomoću topografske karte/plana grada (naselja) i kompasa.</w:t>
            </w:r>
          </w:p>
        </w:tc>
        <w:tc>
          <w:tcPr>
            <w:tcW w:w="2927" w:type="dxa"/>
          </w:tcPr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objašnjava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uz pomoć učitelja pojam orijentacije (strane svijeta, stajalište) na primjeru u stvarnom okruženju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određuje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uz pomoć učitelja strane svijeta pomoću Sunca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prepoznaje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označava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Sjevernjaču na crtežu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određuje uz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pomoć učitelja glavne i sporedne strane svijeta kompasom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usjeveruje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topografsku kartu s pomoću kompasa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određuje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na karti stajalište, odredište, pravac kretanja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koristi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se uz pomoć učitelja pravcima u prirodi za orijentaciju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–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orijentira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topografsku kartu pomoću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objekata u prirodi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određuje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stajalište pomoću pravca objekata u prirodi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nabraja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primjere suvremene orijentacije (GNSS)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1A2AE1" w:rsidRDefault="001A2AE1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Učenik se koristi kreativnošću za oblikovanje svojih ideja i pristupa rješavanju problema. Učenik primjenjuje strategije učenja i rješava probleme u svim područjima učenja uz praćenje i podršku učitelja.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2.4. Suradnički uči i radi u timu. C 2.2. Prihvaća i obrazlaže važnost društvenih normi i pravila.</w:t>
            </w:r>
          </w:p>
          <w:p w:rsidR="00EC583C" w:rsidRPr="00AD672C" w:rsidRDefault="00EC583C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3. Učenik se odgovorno i sigurno koristi programima i uređajima.</w:t>
            </w:r>
          </w:p>
          <w:p w:rsidR="00EC583C" w:rsidRPr="00AD672C" w:rsidRDefault="00EC583C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EC583C" w:rsidRPr="00AD672C" w:rsidRDefault="00EC583C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Zdravlje: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A.2.2.B Primjenjuje pravilnu tjelesnu aktivnost sukladno svojim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lastRenderedPageBreak/>
              <w:t>sposobnostima, afinitetima i zdravstvenom stanju.</w:t>
            </w:r>
          </w:p>
          <w:p w:rsidR="00EC583C" w:rsidRPr="00AD672C" w:rsidRDefault="00EC583C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Poduzetništvo: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2.1. Primjenjuje inovativna i kreativna rješenja.</w:t>
            </w:r>
          </w:p>
          <w:p w:rsidR="00EC583C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  <w:p w:rsidR="00EC583C" w:rsidRPr="00EC583C" w:rsidRDefault="00EC583C" w:rsidP="001A2AE1">
            <w:pPr>
              <w:ind w:firstLine="708"/>
              <w:rPr>
                <w:rFonts w:ascii="Barlow SK" w:hAnsi="Barlow SK"/>
                <w:sz w:val="20"/>
                <w:szCs w:val="20"/>
              </w:rPr>
            </w:pPr>
          </w:p>
        </w:tc>
      </w:tr>
      <w:tr w:rsidR="00EC583C" w:rsidRPr="00A24D42" w:rsidTr="0082192E">
        <w:tc>
          <w:tcPr>
            <w:tcW w:w="2843" w:type="dxa"/>
          </w:tcPr>
          <w:p w:rsidR="00EC583C" w:rsidRPr="00AD672C" w:rsidRDefault="00EC583C" w:rsidP="001A2AE1">
            <w:pPr>
              <w:rPr>
                <w:rFonts w:ascii="Barlow SK" w:eastAsiaTheme="minorEastAsia" w:hAnsi="Barlow SK" w:cs="Times New Roman"/>
                <w:sz w:val="20"/>
                <w:szCs w:val="20"/>
                <w:lang w:val="en-US"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Orijentacija u zavičaju</w:t>
            </w:r>
            <w:r>
              <w:rPr>
                <w:rFonts w:ascii="Barlow SK" w:hAnsi="Barlow SK" w:cs="Times New Roman"/>
                <w:sz w:val="20"/>
                <w:szCs w:val="20"/>
              </w:rPr>
              <w:t xml:space="preserve"> (1)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  <w:vMerge/>
          </w:tcPr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čita uz pomoć učitelja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na topografskoj karti zavičaja osnovne elemente prirodne i društvene osnove svojega zavičaja 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se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koristi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se grafičkim mjerilom* - mjerenje udaljenosti na karti i u stvarnosti (koracima)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izrađuje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jednostavnu skicu kretanja po terenu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1A2AE1" w:rsidRDefault="001A2AE1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1A2AE1" w:rsidRDefault="001A2AE1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Učenik se koristi kreativnošću za oblikovanje svojih ideja i pristupa rješavanju problema. Učenik primjenjuje strategije učenja i rješava probleme u svim područjima učenja uz praćenje i podršku učitelja.</w:t>
            </w:r>
          </w:p>
          <w:p w:rsidR="00EC583C" w:rsidRPr="00AD672C" w:rsidRDefault="00EC583C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2.4. Suradnički uči i radi u timu. C 2.2. Prihvaća i obrazlaže važnost društvenih normi i pravila.</w:t>
            </w:r>
          </w:p>
          <w:p w:rsidR="00EC583C" w:rsidRPr="00AD672C" w:rsidRDefault="00EC583C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3. Učenik se odgovorno i sigurno koristi programima i uređajima.</w:t>
            </w:r>
          </w:p>
          <w:p w:rsidR="00EC583C" w:rsidRPr="00AD672C" w:rsidRDefault="00EC583C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EC583C" w:rsidRPr="00AD672C" w:rsidRDefault="00EC583C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Zdravlje: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A.2.2.B Primjenjuje pravilnu tjelesnu aktivnost sukladno svojim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lastRenderedPageBreak/>
              <w:t>sposobnostima, afinitetima i zdravstvenom stanju.</w:t>
            </w: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Poduzetništvo: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2.1. Primjenjuje inovativna i kreativna rješenja.</w:t>
            </w:r>
          </w:p>
        </w:tc>
      </w:tr>
      <w:tr w:rsidR="00EC583C" w:rsidRPr="00A24D42" w:rsidTr="0082192E">
        <w:tc>
          <w:tcPr>
            <w:tcW w:w="2843" w:type="dxa"/>
          </w:tcPr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Čime i kako se služimo u učenju geografije; Živimo na Zemlji; O geografiji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A.5.1.; AB.5.2; GEO OŠ B.5.2.; B.5.3</w:t>
            </w:r>
          </w:p>
        </w:tc>
        <w:tc>
          <w:tcPr>
            <w:tcW w:w="2927" w:type="dxa"/>
          </w:tcPr>
          <w:p w:rsidR="00EC583C" w:rsidRPr="00AD672C" w:rsidRDefault="00EC583C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radom u skupini i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zadatke za provjeru ishoda učenja</w:t>
            </w:r>
          </w:p>
          <w:p w:rsidR="00EC583C" w:rsidRPr="00EC583C" w:rsidRDefault="00EC583C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   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rezultate</w:t>
            </w:r>
          </w:p>
          <w:p w:rsidR="00EC583C" w:rsidRPr="00AD672C" w:rsidRDefault="00EC583C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   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vrednuje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rezultate (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samovrednovanje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)</w:t>
            </w:r>
          </w:p>
          <w:p w:rsidR="00EC583C" w:rsidRPr="00AD672C" w:rsidRDefault="00EC583C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</w:p>
          <w:p w:rsidR="00EC583C" w:rsidRPr="00A24D42" w:rsidRDefault="00EC583C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1A2AE1" w:rsidRDefault="001A2AE1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1A2AE1" w:rsidRDefault="001A2AE1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EC583C" w:rsidRPr="00A24D42" w:rsidRDefault="001A2AE1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BA1238" w:rsidRPr="00AD672C" w:rsidRDefault="00BA1238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se koristi kreativnošću za oblikovanje svojih ideja i pristupa rješavanju problema.</w:t>
            </w:r>
          </w:p>
          <w:p w:rsidR="00BA1238" w:rsidRPr="00AD672C" w:rsidRDefault="00BA1238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2.4. Suradnički uči i radi u timu. </w:t>
            </w:r>
          </w:p>
          <w:p w:rsidR="00BA1238" w:rsidRPr="00AD672C" w:rsidRDefault="00BA1238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3. Učenik se odgovorno i sigurno koristi programima i uređajima.</w:t>
            </w:r>
          </w:p>
          <w:p w:rsidR="00EC583C" w:rsidRPr="00A24D42" w:rsidRDefault="00BA1238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 načine.</w:t>
            </w:r>
          </w:p>
        </w:tc>
      </w:tr>
      <w:tr w:rsidR="00C22884" w:rsidRPr="00A24D42" w:rsidTr="0082192E">
        <w:tc>
          <w:tcPr>
            <w:tcW w:w="2843" w:type="dxa"/>
          </w:tcPr>
          <w:p w:rsidR="00C22884" w:rsidRPr="00AD672C" w:rsidRDefault="00C22884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Čime i kako se služimo u učenju geografije; Živimo na Zemlji; O geografiji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22884" w:rsidRPr="00AD672C" w:rsidRDefault="00C22884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A.5.1.; AB.5.2; GEO OŠ B.5.2.; B.5.3</w:t>
            </w:r>
          </w:p>
        </w:tc>
        <w:tc>
          <w:tcPr>
            <w:tcW w:w="2927" w:type="dxa"/>
          </w:tcPr>
          <w:p w:rsidR="00C22884" w:rsidRPr="00C22884" w:rsidRDefault="00C22884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>
              <w:rPr>
                <w:rFonts w:ascii="Barlow SK" w:hAnsi="Barlow SK" w:cs="Times New Roman"/>
                <w:color w:val="FF0000"/>
                <w:sz w:val="20"/>
                <w:szCs w:val="20"/>
              </w:rPr>
              <w:t>-</w:t>
            </w:r>
            <w:r w:rsidRPr="00C22884">
              <w:rPr>
                <w:rFonts w:ascii="Barlow SK" w:hAnsi="Barlow SK" w:cs="Times New Roman"/>
                <w:sz w:val="20"/>
                <w:szCs w:val="20"/>
              </w:rPr>
              <w:t xml:space="preserve"> samostalno pisano </w:t>
            </w:r>
            <w:r w:rsidRPr="00C22884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C22884">
              <w:rPr>
                <w:rFonts w:ascii="Barlow SK" w:hAnsi="Barlow SK" w:cs="Times New Roman"/>
                <w:sz w:val="20"/>
                <w:szCs w:val="20"/>
              </w:rPr>
              <w:t xml:space="preserve"> ispitne zadatke za provjeru ishoda </w:t>
            </w:r>
            <w:proofErr w:type="spellStart"/>
            <w:r w:rsidRPr="00C22884">
              <w:rPr>
                <w:rFonts w:ascii="Barlow SK" w:hAnsi="Barlow SK" w:cs="Times New Roman"/>
                <w:sz w:val="20"/>
                <w:szCs w:val="20"/>
              </w:rPr>
              <w:t>učenj</w:t>
            </w:r>
            <w:proofErr w:type="spellEnd"/>
          </w:p>
        </w:tc>
        <w:tc>
          <w:tcPr>
            <w:tcW w:w="2761" w:type="dxa"/>
          </w:tcPr>
          <w:p w:rsidR="00C22884" w:rsidRPr="00B3673E" w:rsidRDefault="00C22884" w:rsidP="001A2AE1">
            <w:pPr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22884" w:rsidRPr="000F5AE8" w:rsidRDefault="00C22884" w:rsidP="00EB002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0F5AE8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0F5AE8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se koristi kreativnošću za oblikovanje svojih ideja i pristupa rješavanju problema.</w:t>
            </w:r>
          </w:p>
          <w:p w:rsidR="00C22884" w:rsidRPr="000F5AE8" w:rsidRDefault="00C22884" w:rsidP="00EB002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0F5AE8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0F5AE8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3. Učenik se odgovorno i sigurno koristi programima i uređajima.</w:t>
            </w:r>
          </w:p>
          <w:p w:rsidR="00C22884" w:rsidRPr="000F5AE8" w:rsidRDefault="00C22884" w:rsidP="00EB002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0F5AE8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0F5AE8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 načine.</w:t>
            </w:r>
          </w:p>
        </w:tc>
      </w:tr>
      <w:tr w:rsidR="00C1677D" w:rsidRPr="00A24D42" w:rsidTr="00C1677D">
        <w:tc>
          <w:tcPr>
            <w:tcW w:w="2843" w:type="dxa"/>
            <w:shd w:val="clear" w:color="auto" w:fill="FFFFFF" w:themeFill="background1"/>
          </w:tcPr>
          <w:p w:rsidR="00C1677D" w:rsidRPr="00AD672C" w:rsidRDefault="00C1677D" w:rsidP="00EB002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Čime i kako se služimo u učenju geografije; Živimo na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Zemlji; O geografiji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  <w:shd w:val="clear" w:color="auto" w:fill="FFFFFF" w:themeFill="background1"/>
          </w:tcPr>
          <w:p w:rsidR="00C1677D" w:rsidRPr="00AD672C" w:rsidRDefault="00C1677D" w:rsidP="00EB002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GEO OŠ A.5.1.; AB.5.2; GEO OŠ B.5.2.; B.5.3</w:t>
            </w:r>
          </w:p>
        </w:tc>
        <w:tc>
          <w:tcPr>
            <w:tcW w:w="2927" w:type="dxa"/>
            <w:shd w:val="clear" w:color="auto" w:fill="FFFFFF" w:themeFill="background1"/>
          </w:tcPr>
          <w:p w:rsidR="00C1677D" w:rsidRPr="00AD672C" w:rsidRDefault="00C1677D" w:rsidP="00EB002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provjerava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ispitne zadatke za provjeru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ishoda učenja</w:t>
            </w:r>
          </w:p>
          <w:p w:rsidR="00C1677D" w:rsidRPr="00A24D42" w:rsidRDefault="00C1677D" w:rsidP="00EB002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  <w:shd w:val="clear" w:color="auto" w:fill="FFFFFF" w:themeFill="background1"/>
          </w:tcPr>
          <w:p w:rsidR="00C1677D" w:rsidRDefault="00C1677D" w:rsidP="00EB002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lastRenderedPageBreak/>
              <w:t>pitanjima za provjeru usvojenosti</w:t>
            </w:r>
          </w:p>
          <w:p w:rsidR="00C1677D" w:rsidRDefault="00C1677D" w:rsidP="00EB002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EB002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FFFFFF" w:themeFill="background1"/>
          </w:tcPr>
          <w:p w:rsidR="00C1677D" w:rsidRPr="00AD672C" w:rsidRDefault="00C1677D" w:rsidP="00EB002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se koristi kreativnošću za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lastRenderedPageBreak/>
              <w:t>oblikovanje svojih ideja i pristupa rješavanju problema.</w:t>
            </w:r>
          </w:p>
          <w:p w:rsidR="00C1677D" w:rsidRPr="00AD672C" w:rsidRDefault="00C1677D" w:rsidP="00EB002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3. Učenik se odgovorno i sigurno koristi programima i uređajima.</w:t>
            </w:r>
          </w:p>
          <w:p w:rsidR="00C1677D" w:rsidRPr="00AD672C" w:rsidRDefault="00C1677D" w:rsidP="00EB002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 načine.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Default="00C1677D" w:rsidP="001A2AE1">
            <w:pPr>
              <w:rPr>
                <w:rFonts w:ascii="Barlow SK" w:hAnsi="Barlow SK"/>
                <w:b/>
                <w:color w:val="984806" w:themeColor="accent6" w:themeShade="80"/>
                <w:sz w:val="20"/>
                <w:szCs w:val="20"/>
                <w:u w:val="single"/>
              </w:rPr>
            </w:pPr>
            <w:r w:rsidRPr="00BA1238">
              <w:rPr>
                <w:rFonts w:ascii="Barlow SK" w:hAnsi="Barlow SK"/>
                <w:b/>
                <w:color w:val="984806" w:themeColor="accent6" w:themeShade="80"/>
                <w:sz w:val="20"/>
                <w:szCs w:val="20"/>
                <w:u w:val="single"/>
              </w:rPr>
              <w:lastRenderedPageBreak/>
              <w:t>GDJE ŽIVIMO</w:t>
            </w:r>
          </w:p>
          <w:p w:rsidR="00C1677D" w:rsidRPr="00BA1238" w:rsidRDefault="00C1677D" w:rsidP="001A2AE1">
            <w:pPr>
              <w:rPr>
                <w:rFonts w:ascii="Barlow SK" w:hAnsi="Barlow SK"/>
                <w:b/>
                <w:color w:val="984806" w:themeColor="accent6" w:themeShade="80"/>
                <w:sz w:val="20"/>
                <w:szCs w:val="20"/>
                <w:u w:val="single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Živimo na kopnu, a more nas spaja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A.B.5.3. Učenik analizira globalnu raspodjelu kopna i mora na geografskoj karti i globusu te uspoređuje prostorne identitete na kontinentskoj, regionalnoj i nacionalnoj razini.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navodi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dijgrsma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udio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kopna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mora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Zemlji</w:t>
            </w:r>
            <w:proofErr w:type="spellEnd"/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razlikuje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tematskoj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kopnenu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vodenu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polutku</w:t>
            </w:r>
            <w:proofErr w:type="spellEnd"/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smostaalno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pokazuje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globusu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kopnenu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vodenu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polutku</w:t>
            </w:r>
            <w:proofErr w:type="spellEnd"/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imenuje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pokazuje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globusu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kontinente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oceane</w:t>
            </w:r>
            <w:proofErr w:type="spellEnd"/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obrazlaže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na geografskoj karti svijeta kako se određuje geografski položaj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opisuje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položaj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kontinenata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globusu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te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odnosu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prema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polutkama</w:t>
            </w:r>
            <w:proofErr w:type="spellEnd"/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imenuje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pokazuje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kontinente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Starog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Novog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svijeta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lastRenderedPageBreak/>
              <w:t>karti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svijeta</w:t>
            </w:r>
            <w:proofErr w:type="spellEnd"/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imenuje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slijepoj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označava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kontinente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oceane</w:t>
            </w:r>
            <w:proofErr w:type="spellEnd"/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imenuje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pokazuje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svijeta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kontinent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kojem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Hrvatska</w:t>
            </w:r>
            <w:proofErr w:type="spellEnd"/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Učenik 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2.4. Razvija radne navike. B 2.4. Suradnički uči i radi u timu.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Drugi predmeti: Matematika: . E.5.1. Barata podacima prikazanim na različite načine.  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Živimo u Europi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A.B.5.3. Učenik analizira globalnu raspodjelu kopna i mora na geografskoj karti i globusu te uspoređuje prostorne identitete na kontinentskoj, regionalnoj i nacionalnoj razini.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obrazlaže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kako se određuje geografski položaj </w:t>
            </w:r>
          </w:p>
          <w:p w:rsidR="00C1677D" w:rsidRPr="00AD672C" w:rsidRDefault="00C1677D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na geografskoj karti svijeta i Europe </w:t>
            </w:r>
          </w:p>
          <w:p w:rsidR="00C1677D" w:rsidRPr="00AD672C" w:rsidRDefault="00C1677D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učitelja Europu u dogovorenim granicama na karti Europe,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imenuje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susjedne kontinente, oceane, mora </w:t>
            </w:r>
          </w:p>
          <w:p w:rsidR="00C1677D" w:rsidRPr="00AD672C" w:rsidRDefault="00C1677D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na slijepoj karti Europe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upisuje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uz pomoć učitelja: gorje Ural, rijeka Ural, Kaspijsko jezero, Kavkaz, Azija, Afrika, Sredozemno more, Atlantski ocean, Arktički ocean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europske regije na tematskoj karti Europe u udžbeniku,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Hrvatsku unutar europskih regija 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 pomoću tematske karte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Hrvatsku kao članicu Europske unije</w:t>
            </w:r>
          </w:p>
          <w:p w:rsidR="00C1677D" w:rsidRPr="00AD672C" w:rsidRDefault="00C1677D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uspoređuje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učitelja različite prostorne identitete Hrvatske 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radom u skupini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rješava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zadatke za provjeru ishoda učenja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Učenik razlikuje činjenice od mišljenja i sposoban je usporediti različite ideje.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2.3. Razvija osobne potencijale.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Drugi predmeti: Hrvatski jezik: Učenik čita tekst, izdvaja ključne riječi i objašnjava značenje teksta.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Živimo u Hrvatskoj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43" w:type="dxa"/>
          </w:tcPr>
          <w:p w:rsidR="00C1677D" w:rsidRPr="00AD672C" w:rsidRDefault="00C1677D" w:rsidP="001A2AE1">
            <w:pPr>
              <w:ind w:left="32"/>
              <w:rPr>
                <w:rFonts w:ascii="Barlow SK" w:eastAsia="Times New Roman" w:hAnsi="Barlow SK" w:cs="Times New Roman"/>
                <w:noProof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Arial" w:hAnsi="Barlow SK" w:cs="Times New Roman"/>
                <w:sz w:val="20"/>
                <w:szCs w:val="20"/>
                <w:lang w:eastAsia="hr-HR"/>
              </w:rPr>
              <w:t>GEO OŠ A.5.4. Učenik opisuje oblik, granice i državne simbole Republike Hrvatske, objašnjava aspekte položaja te izdvaja prirodno-</w:t>
            </w:r>
          </w:p>
          <w:p w:rsidR="00C1677D" w:rsidRPr="00AD672C" w:rsidRDefault="00C1677D" w:rsidP="001A2AE1">
            <w:pPr>
              <w:rPr>
                <w:rFonts w:ascii="Barlow SK" w:eastAsia="Times New Roman" w:hAnsi="Barlow SK" w:cs="Times New Roman"/>
                <w:noProof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Times New Roman" w:hAnsi="Barlow SK" w:cs="Times New Roman"/>
                <w:noProof/>
                <w:sz w:val="20"/>
                <w:szCs w:val="20"/>
                <w:lang w:eastAsia="hr-HR"/>
              </w:rPr>
              <w:t>-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  <w:lang w:eastAsia="hr-HR"/>
              </w:rPr>
              <w:t>geografske regije i upravno-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-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>teritorijalne jedinice koristeći se geografskim kartama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na karti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velike prirodne cjeline i regije  Hrvatske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opisuje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na karti 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 uz pomoć učitelja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geografski položaj Hrvatske 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imenuje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tematskoj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karti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pokazuje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učitelja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prirodne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cjeline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geografske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regije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Hrvatske</w:t>
            </w:r>
            <w:proofErr w:type="spellEnd"/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b/>
                <w:sz w:val="20"/>
                <w:szCs w:val="20"/>
                <w:u w:val="single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objašnjava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na temelju slika prirodna obilježja geografskih regija 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pokazuje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uz pomoć učitelja hrvatski prag i važne prometnice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obrazlaže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prometno značenje hrvatskog praga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navodi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teksta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udžbeniku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važne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datume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vezane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hrvatsku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državnost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međunarodno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priznanje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lastRenderedPageBreak/>
              <w:t>članstvo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u UN-a I EU-i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imenuje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slika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Interneta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opisuje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simbole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kojima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predstavlja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Hrvatska</w:t>
            </w:r>
            <w:proofErr w:type="spellEnd"/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Učenik 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2.3. Razvija osobne potencijale.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II.C.3. Prepoznaje važnost očuvanje okoliša za opću dobrobit.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Hrvatski jezik: Učenik čita tekst, izdvaja ključne riječi i objašnjava značenje teksta.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Uzduž i poprijeko Hrvatskom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677D" w:rsidRPr="00AD672C" w:rsidRDefault="00C1677D" w:rsidP="001A2AE1">
            <w:pPr>
              <w:ind w:left="32"/>
              <w:rPr>
                <w:rFonts w:ascii="Barlow SK" w:eastAsia="Times New Roman" w:hAnsi="Barlow SK" w:cs="Times New Roman"/>
                <w:noProof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Arial" w:hAnsi="Barlow SK" w:cs="Times New Roman"/>
                <w:sz w:val="20"/>
                <w:szCs w:val="20"/>
                <w:lang w:eastAsia="hr-HR"/>
              </w:rPr>
              <w:t>GEO OŠ A.5.4. Učenik opisuje oblik, granice i državne simbole Republike Hrvatske, objašnjava aspekte položaja te izdvaja prirodno-</w:t>
            </w:r>
          </w:p>
          <w:p w:rsidR="00C1677D" w:rsidRPr="00AD672C" w:rsidRDefault="00C1677D" w:rsidP="001A2AE1">
            <w:pPr>
              <w:rPr>
                <w:rFonts w:ascii="Barlow SK" w:eastAsia="Times New Roman" w:hAnsi="Barlow SK" w:cs="Times New Roman"/>
                <w:noProof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Times New Roman" w:hAnsi="Barlow SK" w:cs="Times New Roman"/>
                <w:noProof/>
                <w:sz w:val="20"/>
                <w:szCs w:val="20"/>
                <w:lang w:eastAsia="hr-HR"/>
              </w:rPr>
              <w:t>-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  <w:lang w:eastAsia="hr-HR"/>
              </w:rPr>
              <w:t>geografske regije i upravno-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-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>teritorijalne jedinice koristeći se geografskim kartama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-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teksta u udžbeniku površinu Hrvatske na kopnu i na moru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smostalno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uspoređuje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tabličnih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podataka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površinu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Hrvatske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s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onom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drugih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država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izvodi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zaključak</w:t>
            </w:r>
            <w:proofErr w:type="spellEnd"/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opisuje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granicu Hrvatske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teksta dužinu kopnene granice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na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geografkoj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karti Hrvatske susjedne države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na geografskoj karti granične rijeke, gorja i planine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županije  i tradicijske regije na političkoj i geografskoj karti Hrvatske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Učenik primjenjuje strategije učenja i rješava probleme u svim područjima učenja uz praćenje i podršku učitelja. Učenik razlikuje činjenice od mišljenja i sposoban je usporediti različite ideje.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2.3. Razvija osobne potencijale. A 2.4. Razvija radne navike.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. II.C.3. Prepoznaje važnost očuvanje okoliša za opću dobrobit.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Poduzetništvo: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2.2. Planira i upravlja aktivnostima.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Drugi predmeti: Povijest: Učenik se koristi kartom te uspoređuje i objašnjava međusobni utjecaj prostora i načina života. Matematika: . E.5.1. Barata podacima prikazanim na različite načine.  Hrvatski jezik: Učenik čita tekst, izdvaja ključne riječi i objašnjava značenje teksta.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Gdje živimo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hAnsi="Barlow SK" w:cs="Times New Roman"/>
                <w:sz w:val="20"/>
                <w:szCs w:val="20"/>
              </w:rPr>
              <w:t xml:space="preserve">GEO OŠ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AB.5.2, GEO OŠ A.B.5.3., 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  <w:lang w:eastAsia="hr-HR"/>
              </w:rPr>
              <w:t>GEO OŠ A.5.4.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radom 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skupinam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zadatke 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čita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rješenja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vrednuje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ostvarene rezultate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Učenik ostvaruje dobru komunikaciju s drugima, uspješno surađuje u različitim situacijama i spreman je zatražiti i ponuditi pomoć.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2.4. Suradnički uči i radi u timu.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Poduzetništvo: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2.2. Planira i upravlja aktivnostima.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Drugi predmeti: Vjeronauk: A.5.1. Učenik objašnjava važnost zajedništva te kako nas vjera potiče na prihvaćanje sebe i drugih.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Gdje živimo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hAnsi="Barlow SK" w:cs="Times New Roman"/>
                <w:sz w:val="20"/>
                <w:szCs w:val="20"/>
              </w:rPr>
              <w:t xml:space="preserve">GEO OŠ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AB.5.2, GEO OŠ A.B.5.3., 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  <w:lang w:eastAsia="hr-HR"/>
              </w:rPr>
              <w:t>GEO OŠ A.5.4.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</w:t>
            </w:r>
            <w:r>
              <w:rPr>
                <w:rFonts w:ascii="Barlow SK" w:eastAsia="Calibri" w:hAnsi="Barlow SK" w:cs="Times New Roman"/>
                <w:sz w:val="20"/>
                <w:szCs w:val="20"/>
              </w:rPr>
              <w:t xml:space="preserve">zadatke za vrednovanje,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za provjeru ishoda učenja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b/>
                <w:sz w:val="20"/>
                <w:szCs w:val="20"/>
                <w:u w:val="single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  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se koristi kreativnošću za oblikovanje svojih ideja i pristupa rješavanju problema.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3. Učenik se odgovorno i sigurno koristi programima i uređajima.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 načine.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Gdje živimo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hAnsi="Barlow SK" w:cs="Times New Roman"/>
                <w:sz w:val="20"/>
                <w:szCs w:val="20"/>
              </w:rPr>
              <w:t xml:space="preserve">GEO OŠ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AB.5.2, GEO OŠ A.B.5.3., 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  <w:lang w:eastAsia="hr-HR"/>
              </w:rPr>
              <w:t>GEO OŠ A.5.4.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provjerava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ispitne zadatke za provjeru ishoda učenja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se koristi kreativnošću za oblikovanje svojih ideja i pristupa rješavanju problema.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3. Učenik se odgovorno i sigurno koristi programima i uređajima.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 načine.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Default="00C1677D" w:rsidP="001A2AE1">
            <w:pPr>
              <w:rPr>
                <w:rFonts w:ascii="Barlow SK" w:hAnsi="Barlow SK"/>
                <w:b/>
                <w:color w:val="984806" w:themeColor="accent6" w:themeShade="80"/>
                <w:sz w:val="20"/>
                <w:szCs w:val="20"/>
              </w:rPr>
            </w:pPr>
            <w:r w:rsidRPr="00485130">
              <w:rPr>
                <w:rFonts w:ascii="Barlow SK" w:hAnsi="Barlow SK"/>
                <w:b/>
                <w:color w:val="984806" w:themeColor="accent6" w:themeShade="80"/>
                <w:sz w:val="20"/>
                <w:szCs w:val="20"/>
              </w:rPr>
              <w:t>RELJEF</w:t>
            </w:r>
          </w:p>
          <w:p w:rsidR="00C1677D" w:rsidRPr="00485130" w:rsidRDefault="00C1677D" w:rsidP="001A2AE1">
            <w:pPr>
              <w:rPr>
                <w:rFonts w:ascii="Barlow SK" w:hAnsi="Barlow SK"/>
                <w:b/>
                <w:color w:val="984806" w:themeColor="accent6" w:themeShade="8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Reljef i građa Zemlje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(2)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B.5.4. Učenik objašnjava mehanizme nastanka i oblikovanja reljefa na Zemlji.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nabraja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crteža reljefne oblike i </w:t>
            </w:r>
            <w:proofErr w:type="spellStart"/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razvstava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ih na ravnine i neravnine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slika, crteža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 xml:space="preserve">i učitelja razlike među reljefnim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oblicim</w:t>
            </w:r>
            <w:proofErr w:type="spellEnd"/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učitelja na geografskoj karti svijeta,  Hrvatske i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zvičaja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različite oblike reljefa</w:t>
            </w:r>
          </w:p>
          <w:p w:rsidR="00C1677D" w:rsidRPr="00AD672C" w:rsidRDefault="00C1677D" w:rsidP="001A2AE1">
            <w:pPr>
              <w:rPr>
                <w:rFonts w:ascii="Barlow SK" w:eastAsia="Times New Roman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crteža razliku između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n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d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m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o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r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s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k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pacing w:val="-7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i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r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elati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v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n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pacing w:val="-7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v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i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s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i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n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e, pokazuje visine ispod razine mora, na razini mora </w:t>
            </w:r>
          </w:p>
          <w:p w:rsidR="00C1677D" w:rsidRPr="00AD672C" w:rsidRDefault="00C1677D" w:rsidP="001A2AE1">
            <w:pPr>
              <w:spacing w:before="13"/>
              <w:ind w:right="-20"/>
              <w:rPr>
                <w:rFonts w:ascii="Barlow SK" w:eastAsia="Times New Roman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očitava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uz pomoć učitelja na karti svijeta, Hrvatske i zavičaja apsolutnu visinu najviših vrhova i apsolutnu visinu škole,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izračunava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uz pomoć učitelja njihovu relativnu visinu </w:t>
            </w:r>
          </w:p>
          <w:p w:rsidR="00C1677D" w:rsidRPr="00AD672C" w:rsidRDefault="00C1677D" w:rsidP="001A2AE1">
            <w:pPr>
              <w:spacing w:before="13"/>
              <w:ind w:right="-20"/>
              <w:rPr>
                <w:rFonts w:ascii="Barlow SK" w:eastAsia="Times New Roman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pokazuje i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očitava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uz pomoć učitelja na karti svijeta i Hrvatske nazive za prostore ispod razine mora </w:t>
            </w:r>
          </w:p>
          <w:p w:rsidR="00C1677D" w:rsidRPr="00AD672C" w:rsidRDefault="00C1677D" w:rsidP="001A2AE1">
            <w:pPr>
              <w:spacing w:before="13"/>
              <w:ind w:right="-20"/>
              <w:rPr>
                <w:rFonts w:ascii="Barlow SK" w:eastAsia="Times New Roman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opisuje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uz pomoć slike fosil i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njihovu važnost</w:t>
            </w:r>
          </w:p>
          <w:p w:rsidR="00C1677D" w:rsidRPr="00AD672C" w:rsidRDefault="00C1677D" w:rsidP="001A2AE1">
            <w:pPr>
              <w:spacing w:before="13"/>
              <w:ind w:right="-20"/>
              <w:rPr>
                <w:rFonts w:ascii="Barlow SK" w:eastAsia="Times New Roman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-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b/>
                <w:spacing w:val="1"/>
                <w:sz w:val="20"/>
                <w:szCs w:val="20"/>
              </w:rPr>
              <w:t>op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i</w:t>
            </w:r>
            <w:r w:rsidRPr="00AD672C">
              <w:rPr>
                <w:rFonts w:ascii="Barlow SK" w:eastAsia="Times New Roman" w:hAnsi="Barlow SK" w:cs="Times New Roman"/>
                <w:b/>
                <w:spacing w:val="1"/>
                <w:sz w:val="20"/>
                <w:szCs w:val="20"/>
              </w:rPr>
              <w:t>s</w:t>
            </w:r>
            <w:r w:rsidRPr="00AD672C">
              <w:rPr>
                <w:rFonts w:ascii="Barlow SK" w:eastAsia="Times New Roman" w:hAnsi="Barlow SK" w:cs="Times New Roman"/>
                <w:b/>
                <w:spacing w:val="-1"/>
                <w:sz w:val="20"/>
                <w:szCs w:val="20"/>
              </w:rPr>
              <w:t>u</w:t>
            </w:r>
            <w:r w:rsidRPr="00AD672C">
              <w:rPr>
                <w:rFonts w:ascii="Barlow SK" w:eastAsia="Times New Roman" w:hAnsi="Barlow SK" w:cs="Times New Roman"/>
                <w:b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pacing w:val="-5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uz pomoć učitelja i slike  gr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đ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u</w:t>
            </w:r>
            <w:r w:rsidRPr="00AD672C">
              <w:rPr>
                <w:rFonts w:ascii="Barlow SK" w:eastAsia="Times New Roman" w:hAnsi="Barlow SK" w:cs="Times New Roman"/>
                <w:spacing w:val="-3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Z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m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l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e</w:t>
            </w:r>
          </w:p>
          <w:p w:rsidR="00C1677D" w:rsidRPr="00AD672C" w:rsidRDefault="00C1677D" w:rsidP="001A2AE1">
            <w:pPr>
              <w:spacing w:before="13"/>
              <w:ind w:right="-20"/>
              <w:rPr>
                <w:rFonts w:ascii="Barlow SK" w:eastAsia="Times New Roman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uz pomoć crteža i slike razliku između magme i lave</w:t>
            </w:r>
          </w:p>
          <w:p w:rsidR="00C1677D" w:rsidRPr="00AD672C" w:rsidRDefault="00C1677D" w:rsidP="001A2AE1">
            <w:pPr>
              <w:spacing w:before="13"/>
              <w:ind w:right="-20"/>
              <w:rPr>
                <w:rFonts w:ascii="Barlow SK" w:eastAsia="Times New Roman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Times New Roman" w:hAnsi="Barlow SK" w:cs="Times New Roman"/>
                <w:b/>
                <w:spacing w:val="-1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samostalno</w:t>
            </w:r>
            <w:r w:rsidRPr="00AD672C">
              <w:rPr>
                <w:rFonts w:ascii="Barlow SK" w:eastAsia="Times New Roman" w:hAnsi="Barlow SK" w:cs="Times New Roman"/>
                <w:b/>
                <w:spacing w:val="-1"/>
                <w:sz w:val="20"/>
                <w:szCs w:val="20"/>
              </w:rPr>
              <w:t xml:space="preserve"> r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azl</w:t>
            </w:r>
            <w:r w:rsidRPr="00AD672C">
              <w:rPr>
                <w:rFonts w:ascii="Barlow SK" w:eastAsia="Times New Roman" w:hAnsi="Barlow SK" w:cs="Times New Roman"/>
                <w:b/>
                <w:spacing w:val="2"/>
                <w:sz w:val="20"/>
                <w:szCs w:val="20"/>
              </w:rPr>
              <w:t>i</w:t>
            </w:r>
            <w:r w:rsidRPr="00AD672C">
              <w:rPr>
                <w:rFonts w:ascii="Barlow SK" w:eastAsia="Times New Roman" w:hAnsi="Barlow SK" w:cs="Times New Roman"/>
                <w:b/>
                <w:spacing w:val="-1"/>
                <w:sz w:val="20"/>
                <w:szCs w:val="20"/>
              </w:rPr>
              <w:t>k</w:t>
            </w:r>
            <w:r w:rsidRPr="00AD672C">
              <w:rPr>
                <w:rFonts w:ascii="Barlow SK" w:eastAsia="Times New Roman" w:hAnsi="Barlow SK" w:cs="Times New Roman"/>
                <w:b/>
                <w:spacing w:val="1"/>
                <w:sz w:val="20"/>
                <w:szCs w:val="20"/>
              </w:rPr>
              <w:t>u</w:t>
            </w:r>
            <w:r w:rsidRPr="00AD672C">
              <w:rPr>
                <w:rFonts w:ascii="Barlow SK" w:eastAsia="Times New Roman" w:hAnsi="Barlow SK" w:cs="Times New Roman"/>
                <w:b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uz pomoć slike</w:t>
            </w:r>
            <w:r w:rsidRPr="00AD672C">
              <w:rPr>
                <w:rFonts w:ascii="Barlow SK" w:eastAsia="Times New Roman" w:hAnsi="Barlow SK" w:cs="Times New Roman"/>
                <w:b/>
                <w:spacing w:val="-1"/>
                <w:sz w:val="20"/>
                <w:szCs w:val="20"/>
              </w:rPr>
              <w:t xml:space="preserve">  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unu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ta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rn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pacing w:val="-9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o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d 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lastRenderedPageBreak/>
              <w:t>v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n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s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k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ih</w:t>
            </w:r>
            <w:r w:rsidRPr="00AD672C">
              <w:rPr>
                <w:rFonts w:ascii="Barlow SK" w:eastAsia="Times New Roman" w:hAnsi="Barlow SK" w:cs="Times New Roman"/>
                <w:spacing w:val="-5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p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r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o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cesa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o</w:t>
            </w:r>
            <w:r w:rsidRPr="00AD672C">
              <w:rPr>
                <w:rFonts w:ascii="Barlow SK" w:eastAsia="Times New Roman" w:hAnsi="Barlow SK" w:cs="Times New Roman"/>
                <w:b/>
                <w:spacing w:val="1"/>
                <w:sz w:val="20"/>
                <w:szCs w:val="20"/>
              </w:rPr>
              <w:t>p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i</w:t>
            </w:r>
            <w:r w:rsidRPr="00AD672C">
              <w:rPr>
                <w:rFonts w:ascii="Barlow SK" w:eastAsia="Times New Roman" w:hAnsi="Barlow SK" w:cs="Times New Roman"/>
                <w:b/>
                <w:spacing w:val="1"/>
                <w:sz w:val="20"/>
                <w:szCs w:val="20"/>
              </w:rPr>
              <w:t>s</w:t>
            </w:r>
            <w:r w:rsidRPr="00AD672C">
              <w:rPr>
                <w:rFonts w:ascii="Barlow SK" w:eastAsia="Times New Roman" w:hAnsi="Barlow SK" w:cs="Times New Roman"/>
                <w:b/>
                <w:spacing w:val="-1"/>
                <w:sz w:val="20"/>
                <w:szCs w:val="20"/>
              </w:rPr>
              <w:t>u</w:t>
            </w:r>
            <w:r w:rsidRPr="00AD672C">
              <w:rPr>
                <w:rFonts w:ascii="Barlow SK" w:eastAsia="Times New Roman" w:hAnsi="Barlow SK" w:cs="Times New Roman"/>
                <w:b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pacing w:val="-6"/>
                <w:sz w:val="20"/>
                <w:szCs w:val="20"/>
              </w:rPr>
              <w:t xml:space="preserve"> uz pomoć slika 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d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pacing w:val="-2"/>
                <w:sz w:val="20"/>
                <w:szCs w:val="20"/>
              </w:rPr>
              <w:t>l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o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v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n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e 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unu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ta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rn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spacing w:val="-2"/>
                <w:sz w:val="20"/>
                <w:szCs w:val="20"/>
              </w:rPr>
              <w:t>i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h</w:t>
            </w:r>
            <w:r w:rsidRPr="00AD672C">
              <w:rPr>
                <w:rFonts w:ascii="Barlow SK" w:eastAsia="Times New Roman" w:hAnsi="Barlow SK" w:cs="Times New Roman"/>
                <w:spacing w:val="-7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i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 xml:space="preserve"> v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n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s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k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ih 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p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r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o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cesa</w:t>
            </w:r>
            <w:r w:rsidRPr="00AD672C">
              <w:rPr>
                <w:rFonts w:ascii="Barlow SK" w:eastAsia="Times New Roman" w:hAnsi="Barlow SK" w:cs="Times New Roman"/>
                <w:spacing w:val="-6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n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</w:t>
            </w:r>
            <w:r w:rsidRPr="00AD672C">
              <w:rPr>
                <w:rFonts w:ascii="Barlow SK" w:eastAsia="Times New Roman" w:hAnsi="Barlow SK" w:cs="Times New Roman"/>
                <w:spacing w:val="-2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n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ast</w:t>
            </w:r>
            <w:r w:rsidRPr="00AD672C">
              <w:rPr>
                <w:rFonts w:ascii="Barlow SK" w:eastAsia="Times New Roman" w:hAnsi="Barlow SK" w:cs="Times New Roman"/>
                <w:spacing w:val="-2"/>
                <w:sz w:val="20"/>
                <w:szCs w:val="20"/>
              </w:rPr>
              <w:t>a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n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ak</w:t>
            </w:r>
            <w:r w:rsidRPr="00AD672C">
              <w:rPr>
                <w:rFonts w:ascii="Barlow SK" w:eastAsia="Times New Roman" w:hAnsi="Barlow SK" w:cs="Times New Roman"/>
                <w:spacing w:val="-8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 xml:space="preserve">i 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ob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li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k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o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v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n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pacing w:val="-8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spacing w:val="-1"/>
                <w:sz w:val="20"/>
                <w:szCs w:val="20"/>
              </w:rPr>
              <w:t>r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pacing w:val="-2"/>
                <w:sz w:val="20"/>
                <w:szCs w:val="20"/>
              </w:rPr>
              <w:t>l</w:t>
            </w:r>
            <w:r w:rsidRPr="00AD672C">
              <w:rPr>
                <w:rFonts w:ascii="Barlow SK" w:eastAsia="Times New Roman" w:hAnsi="Barlow SK" w:cs="Times New Roman"/>
                <w:spacing w:val="2"/>
                <w:sz w:val="20"/>
                <w:szCs w:val="20"/>
              </w:rPr>
              <w:t>j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e</w:t>
            </w:r>
            <w:r w:rsidRPr="00AD672C">
              <w:rPr>
                <w:rFonts w:ascii="Barlow SK" w:eastAsia="Times New Roman" w:hAnsi="Barlow SK" w:cs="Times New Roman"/>
                <w:spacing w:val="1"/>
                <w:sz w:val="20"/>
                <w:szCs w:val="20"/>
              </w:rPr>
              <w:t>f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</w:rPr>
              <w:t>a.</w:t>
            </w:r>
          </w:p>
        </w:tc>
        <w:tc>
          <w:tcPr>
            <w:tcW w:w="2761" w:type="dxa"/>
          </w:tcPr>
          <w:p w:rsidR="00C1677D" w:rsidRPr="00B3673E" w:rsidRDefault="00C1677D" w:rsidP="001A2AE1">
            <w:pPr>
              <w:rPr>
                <w:rFonts w:ascii="Barlow SK" w:hAnsi="Barlow SK" w:cs="Calibri"/>
                <w:b/>
                <w:sz w:val="20"/>
                <w:szCs w:val="20"/>
              </w:rPr>
            </w:pPr>
            <w:r w:rsidRPr="00B3673E">
              <w:rPr>
                <w:rFonts w:ascii="Barlow SK" w:hAnsi="Barlow SK" w:cs="Calibri"/>
                <w:b/>
                <w:sz w:val="20"/>
                <w:szCs w:val="20"/>
              </w:rPr>
              <w:lastRenderedPageBreak/>
              <w:t>vrednovanje za učenje</w:t>
            </w:r>
            <w:r w:rsidRPr="00B3673E">
              <w:rPr>
                <w:rFonts w:ascii="Barlow SK" w:hAnsi="Barlow SK" w:cs="Calibri"/>
                <w:sz w:val="20"/>
                <w:szCs w:val="20"/>
              </w:rPr>
              <w:t xml:space="preserve"> - promatranje i  pitanja na satu te davanje povratnih informacija učeniku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B3673E">
              <w:rPr>
                <w:rFonts w:ascii="Barlow SK" w:hAnsi="Barlow SK" w:cs="Calibri"/>
                <w:b/>
                <w:sz w:val="20"/>
                <w:szCs w:val="20"/>
              </w:rPr>
              <w:lastRenderedPageBreak/>
              <w:t>vrednovanje kao učenje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 xml:space="preserve">Učiti kako učiti: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Učenik stvara prikladno fizičko okruženje za učenje s ciljem poboljšanja koncentracije i motivacije.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lastRenderedPageBreak/>
              <w:t xml:space="preserve">Učenik ostvaruje dobru komunikaciju s drugima, uspješno surađuje u različitim situacijama i spreman je zatražiti i ponuditi pomoć. Učenik 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2.4. Razvija radne navike. B 2.2. Razvija komunikacijske kompetencije.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II.A.2. Uočava da u prirodi postoji međudjelovanje i međuovisnost.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Priroda: B.5.2.učenik objašnjava međuodnose životnih uvjeta i živih bića Matematika: E.5.1. Barata podacima prikazanim na različite načine.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 xml:space="preserve">  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Nemirna Zemlja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B.5.4. Učenik objašnjava mehanizme nastanka i oblikovanja reljefa na Zemlji.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zadatke radom u skupinama uz pomoć teksta i slika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surađuje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s drugim učenicima u timu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rezultate</w:t>
            </w:r>
          </w:p>
          <w:p w:rsidR="00C1677D" w:rsidRPr="00485130" w:rsidRDefault="00C1677D" w:rsidP="001A2AE1">
            <w:pPr>
              <w:rPr>
                <w:rFonts w:ascii="Barlow SK" w:hAnsi="Barlow SK"/>
                <w:b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- lijepi 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plan ploče u bilježnicu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. Učenik ostvaruje dobru komunikaciju s drugima, uspješno surađuje u različitim situacijama i spreman je zatražiti i ponuditi pomoć. Učenik 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2.4. Razvija radne navike. B 2.2. Razvija komunikacijske kompetencije.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II.A.2. Uočava da u prirodi postoji međudjelovanje i međuovisnost.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 xml:space="preserve">Drugi predmeti: Priroda: B.5.2.učenik objašnjava međuodnose životnih uvjeta i živih bića Matematika: E.5.1. Barata podacima prikazanim na različite načine.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Vulkani i potresi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B.5.4. Učenik objašnjava mehanizme nastanka i oblikovanja reljefa na Zemlji.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zadatke radom 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skupinma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teksta i slika</w:t>
            </w:r>
          </w:p>
          <w:p w:rsidR="00C1677D" w:rsidRPr="00AD672C" w:rsidRDefault="00C1677D" w:rsidP="001A2AE1">
            <w:pPr>
              <w:pStyle w:val="NoSpacing"/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-</w:t>
            </w:r>
            <w:r w:rsidRPr="00AD672C">
              <w:rPr>
                <w:rFonts w:ascii="Barlow SK" w:eastAsia="Times New Roman" w:hAnsi="Barlow SK" w:cs="Times New Roman"/>
                <w:noProof/>
                <w:sz w:val="20"/>
                <w:szCs w:val="20"/>
                <w:lang w:eastAsia="hr-HR"/>
              </w:rPr>
              <w:t xml:space="preserve">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  <w:lang w:eastAsia="hr-HR"/>
              </w:rPr>
              <w:t>opisuje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  <w:t xml:space="preserve"> uz pomoć </w:t>
            </w:r>
            <w:proofErr w:type="spellStart"/>
            <w:r w:rsidRPr="00AD672C"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  <w:t>tekta</w:t>
            </w:r>
            <w:proofErr w:type="spellEnd"/>
            <w:r w:rsidRPr="00AD672C"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  <w:t xml:space="preserve"> postupke i načine ponašanja </w:t>
            </w:r>
            <w:r w:rsidRPr="00AD672C">
              <w:rPr>
                <w:rFonts w:ascii="Barlow SK" w:eastAsia="Times New Roman" w:hAnsi="Barlow SK" w:cs="Times New Roman"/>
                <w:noProof/>
                <w:sz w:val="20"/>
                <w:szCs w:val="20"/>
                <w:lang w:eastAsia="hr-HR"/>
              </w:rPr>
              <w:t>pri potresu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  <w:t xml:space="preserve"> 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surađuje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s drugim učenicima u timu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rezultate</w:t>
            </w:r>
          </w:p>
          <w:p w:rsidR="00C1677D" w:rsidRPr="00485130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lijepi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plan ploče u bilježnicu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. Učenik ostvaruje dobru komunikaciju s drugima, uspješno surađuje u različitim situacijama i spreman je zatražiti i ponuditi pomoć. Učenik 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2.4. Razvija radne navike. B 2.2. Razvija komunikacijske kompetencije.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II.A.2. Uočava da u prirodi postoji međudjelovanje i međuovisnost.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lastRenderedPageBreak/>
              <w:t>svakodnevnom životu.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Drugi predmeti: Priroda: B.5.2.učenik objašnjava međuodnose životnih uvjeta i živih bića Matematika: E.5.1. Barata podacima prikazanim na različite načine. 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Hrvatski jezik: A. 5. 3. Učenik čita tekst, izdvaja ključne riječi i objašnjava značenje teksta.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pStyle w:val="NoSpacing"/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Reljef i građa Zemlje; Nemirna Zemlja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B.5.4. Učenik objašnjava mehanizme nastanka i oblikovanja reljefa na Zemlji.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radom u skupinama zadatke za provjeru ishoda učenja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samovrednuje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ostvarene rezultate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rezultate po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skupinma</w:t>
            </w:r>
            <w:proofErr w:type="spellEnd"/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. Učenik ostvaruje dobru komunikaciju s drugima, uspješno surađuje u različitim situacijama i spreman je zatražiti i ponuditi pomoć.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 2.2. Razvija komunikacijske kompetencije.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Priroda: B.5.2.učenik objašnjava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 xml:space="preserve">međuodnose životnih uvjeta i živih bića Matematika: E.5.1. Barata podacima prikazanim na različite načine.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Preoblikovanje Zemljine površine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(2)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B.5.4. Učenik objašnjava mehanizme nastanka i oblikovanja reljefa na Zemlji.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zadatke radom u skupinama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izlaže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rješenja zadataka pred razredom.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izrađuje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organizacijski dijagram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uspoređuje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plan ploče i organizacijski dijagram te pronalazi sličnosti i razlike</w:t>
            </w:r>
          </w:p>
          <w:p w:rsidR="00C1677D" w:rsidRPr="00AD672C" w:rsidRDefault="00C1677D" w:rsidP="001A2AE1">
            <w:pPr>
              <w:rPr>
                <w:rFonts w:ascii="Barlow SK" w:eastAsiaTheme="minorEastAsia" w:hAnsi="Barlow SK" w:cs="Times New Roman"/>
                <w:sz w:val="20"/>
                <w:szCs w:val="20"/>
                <w:lang w:val="en-US"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- radom u skupinama rješava zadatke za provjeru ishoda učenja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. Učenik ostvaruje dobru komunikaciju s drugima, uspješno surađuje u različitim situacijama i spreman je zatražiti i ponuditi pomoć. Učenik 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2.4. Razvija radne navike. B 2.2. Razvija komunikacijske kompetencije.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II.A.2. Uočava da u prirodi postoji međudjelovanje i međuovisnost.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 xml:space="preserve">Drugi predmeti: Priroda: B.5.2.učenik objašnjava međuodnose životnih uvjeta i živih bića Matematika: E.5.1. Barata podacima prikazanim na različite načine. 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Hrvatski jezik: A. 5. 3. Učenik čita tekst, izdvaja ključne riječi i objašnjava značenje teksta.</w:t>
            </w:r>
          </w:p>
          <w:p w:rsidR="00C1677D" w:rsidRPr="00AD672C" w:rsidRDefault="00C1677D" w:rsidP="001A2AE1">
            <w:pPr>
              <w:rPr>
                <w:rFonts w:ascii="Barlow SK" w:eastAsiaTheme="minorEastAsia" w:hAnsi="Barlow SK" w:cs="Times New Roman"/>
                <w:sz w:val="20"/>
                <w:szCs w:val="20"/>
                <w:lang w:val="en-US" w:eastAsia="hr-HR"/>
              </w:rPr>
            </w:pP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Preoblikovanje Zemljine površine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B.5.4. Učenik objašnjava mehanizme nastanka i oblikovanja reljefa na Zemlji.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radom u skupinama zadatke za provjeru ishoda učenja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izlaže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rješenja zadataka pred razredom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samovrednuje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rezultate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. Učenik ostvaruje dobru komunikaciju s drugima, uspješno surađuje u različitim situacijama i spreman je zatražiti i ponuditi pomoć.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 2.2. Razvija komunikacijske kompetencije.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Priroda: B.5.2.učenik objašnjava međuodnose životnih uvjeta i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živih bića Matematika: E.5.1. Barata podacima prikazanim na različite načine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Reljefna obilježja Panonske Hrvatske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 xml:space="preserve">GEO OŠ B.C.5.5. Učenik uspoređuje reljefna obilježja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panonskoga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 xml:space="preserve"> i  dinarskoga prostora Hrvatske te ih vrednuje kao životni prostor.</w:t>
            </w:r>
          </w:p>
          <w:p w:rsidR="00C1677D" w:rsidRPr="00AD672C" w:rsidRDefault="00C1677D" w:rsidP="001A2AE1">
            <w:pPr>
              <w:rPr>
                <w:rFonts w:ascii="Barlow SK" w:eastAsiaTheme="minorEastAsia" w:hAnsi="Barlow SK" w:cs="Times New Roman"/>
                <w:b/>
                <w:sz w:val="20"/>
                <w:szCs w:val="20"/>
                <w:lang w:val="en-US" w:eastAsia="hr-HR"/>
              </w:rPr>
            </w:pP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na slikama i geografskoj karti Hrvatske različite oblike reljefa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prepoznaje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opisuje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slika i geografske karte reljefne oblike zavičaja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označava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radom u paru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na slijepoj karti različite oblike reljefa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radom u paru zadatke za provjeru ishoda učenja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rezultate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lijepi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plan ploče u bilježnicu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. Učenik 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2.4. Razvija radne navike.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II.A.2. Uočava da u prirodi postoji međudjelovanje i međuovisnost.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Drugi predmeti: Priroda: B.5.2.učenik objašnjava međuodnose životnih uvjeta i živih bića Matematika: E.5.1. Barata podacima prikazanim na različite načine. 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Reljefna obilježja Gorske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Hrvatske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lastRenderedPageBreak/>
              <w:t xml:space="preserve">GEO OŠ B.C.5.5. Učenik 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lastRenderedPageBreak/>
              <w:t xml:space="preserve">uspoređuje reljefna obilježja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panonskoga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 xml:space="preserve"> i  dinarskoga prostora Hrvatske te ih vrednuje kao životni prostor.</w:t>
            </w:r>
          </w:p>
          <w:p w:rsidR="00C1677D" w:rsidRPr="00AD672C" w:rsidRDefault="00C1677D" w:rsidP="001A2AE1">
            <w:pPr>
              <w:rPr>
                <w:rFonts w:ascii="Barlow SK" w:eastAsiaTheme="minorEastAsia" w:hAnsi="Barlow SK" w:cs="Times New Roman"/>
                <w:b/>
                <w:sz w:val="20"/>
                <w:szCs w:val="20"/>
                <w:lang w:val="en-US" w:eastAsia="hr-HR"/>
              </w:rPr>
            </w:pP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color w:val="FF0000"/>
                <w:sz w:val="20"/>
                <w:szCs w:val="20"/>
              </w:rPr>
              <w:lastRenderedPageBreak/>
              <w:t xml:space="preserve"> 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prepoznaje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opisuje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pomoć učitelja i slika reljefne oblike zavičaja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reljefne oblike na karti Hrvatske i zavičaja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označava radom u paru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na slijepoj karti različite oblike reljefa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zadatke za provjeru ishoda učenja 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samostlno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rezultate</w:t>
            </w:r>
          </w:p>
          <w:p w:rsidR="00C1677D" w:rsidRPr="00AD672C" w:rsidRDefault="00C1677D" w:rsidP="001A2AE1">
            <w:pPr>
              <w:rPr>
                <w:rFonts w:ascii="Barlow SK" w:eastAsiaTheme="minorEastAsia" w:hAnsi="Barlow SK" w:cs="Times New Roman"/>
                <w:sz w:val="20"/>
                <w:szCs w:val="20"/>
                <w:lang w:val="en-US"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lijepi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plan ploče u bilježnicu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lastRenderedPageBreak/>
              <w:t>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Učiti kako učiti: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. Učenik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lastRenderedPageBreak/>
              <w:t xml:space="preserve">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2.4. Razvija radne navike.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II.A.2. Uočava da u prirodi postoji međudjelovanje i međuovisnost.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Theme="minorEastAsia" w:hAnsi="Barlow SK" w:cs="Times New Roman"/>
                <w:sz w:val="20"/>
                <w:szCs w:val="20"/>
                <w:lang w:val="en-US"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Drugi predmeti: Priroda: B.5.2.učenik objašnjava međuodnose životnih uvjeta i živih bića Matematika: E.5.1. Barata podacima prikazanim na različite načine. 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Reljefna obilježja Primorske  Hrvatske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 xml:space="preserve">GEO OŠ B.C.5.5. Učenik uspoređuje reljefna obilježja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panonskoga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 xml:space="preserve"> i  dinarskoga prostora Hrvatske te ih vrednuje kao životni prostor.</w:t>
            </w:r>
          </w:p>
          <w:p w:rsidR="00C1677D" w:rsidRPr="00AD672C" w:rsidRDefault="00C1677D" w:rsidP="001A2AE1">
            <w:pPr>
              <w:rPr>
                <w:rFonts w:ascii="Barlow SK" w:eastAsiaTheme="minorEastAsia" w:hAnsi="Barlow SK" w:cs="Times New Roman"/>
                <w:b/>
                <w:sz w:val="20"/>
                <w:szCs w:val="20"/>
                <w:lang w:val="en-US" w:eastAsia="hr-HR"/>
              </w:rPr>
            </w:pP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eastAsia="Calibri" w:hAnsi="Barlow SK" w:cs="Times New Roman"/>
                <w:sz w:val="20"/>
                <w:szCs w:val="20"/>
              </w:rPr>
            </w:pPr>
            <w:r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 xml:space="preserve">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prepoznaje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opisuje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učitelja reljefne oblike zavičaja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učitelja reljefne oblike na karti Hrvatske i zavičaja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označava radom u paru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na slijepoj karti različite oblike reljefa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raom u skupinama zadatke za provjeru ishoda učenja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-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po skupinama rezultate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lijepi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plan ploče u bilježnicu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. Učenik 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2.4.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lastRenderedPageBreak/>
              <w:t xml:space="preserve">Razvija radne navike.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II.A.2. Uočava da u prirodi postoji međudjelovanje i međuovisnost.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Drugi predmeti: Priroda: B.5.2.učenik objašnjava međuodnose životnih uvjeta i živih bića Matematika: E.5.1. Barata podacima prikazanim na različite načine. 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Reljefna obilježja Hrvatske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 xml:space="preserve">GEO OŠ B.C.5.5. Učenik uspoređuje reljefna obilježja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panonskoga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 xml:space="preserve"> i  dinarskoga prostora Hrvatske te ih vrednuje kao životni prostor.</w:t>
            </w:r>
          </w:p>
          <w:p w:rsidR="00C1677D" w:rsidRPr="00AD672C" w:rsidRDefault="00C1677D" w:rsidP="001A2AE1">
            <w:pPr>
              <w:rPr>
                <w:rFonts w:ascii="Barlow SK" w:eastAsiaTheme="minorEastAsia" w:hAnsi="Barlow SK" w:cs="Times New Roman"/>
                <w:b/>
                <w:sz w:val="20"/>
                <w:szCs w:val="20"/>
                <w:lang w:val="en-US" w:eastAsia="hr-HR"/>
              </w:rPr>
            </w:pP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color w:val="FF0000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radom u skupinama i samostalno ispitne zadatke za provjeru ishoda učenja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. Učenik ostvaruje dobru komunikaciju s drugima, uspješno surađuje u različitim situacijama i spreman je zatražiti i ponuditi pomoć.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A 2.3. Razvija osobne potencijale.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lastRenderedPageBreak/>
              <w:t>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Drugi predmeti: Matematika: E.5.1. Barata podacima prikazanim na različite načine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Reljef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GEO OŠ B.5.4., 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>GEO OŠ B.C.5.5.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samostalno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rdom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 skupinama zadatke za provjeru ishoda učenja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samovrednuje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ostvarene rezultate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rezultate 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Učiti kako učiti: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. Učenik ostvaruje dobru komunikaciju s drugima, uspješno surađuje u različitim situacijama i spreman je zatražiti i ponuditi pomoć.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A 2.3. Razvija osobne potencijale.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Drugi predmeti: Matematika: E.5.1. Barata podacima prikazanim na različite načine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Reljef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b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GEO OŠ B.5.4., </w:t>
            </w:r>
            <w:r w:rsidRPr="00AD672C">
              <w:rPr>
                <w:rFonts w:ascii="Barlow SK" w:eastAsia="Arial" w:hAnsi="Barlow SK" w:cs="Times New Roman"/>
                <w:sz w:val="20"/>
                <w:szCs w:val="20"/>
              </w:rPr>
              <w:t>GEO OŠ B.C.5.5.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zadatke </w:t>
            </w:r>
            <w:r>
              <w:rPr>
                <w:rFonts w:ascii="Barlow SK" w:eastAsia="Calibri" w:hAnsi="Barlow SK" w:cs="Times New Roman"/>
                <w:sz w:val="20"/>
                <w:szCs w:val="20"/>
              </w:rPr>
              <w:t xml:space="preserve"> za vrednovanje,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za provjeru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ishoda učenja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lastRenderedPageBreak/>
              <w:t>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se koristi kreativnošću za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lastRenderedPageBreak/>
              <w:t>oblikovanje svojih ideja i pristupa rješavanju problema.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3. Učenik se odgovorno i sigurno koristi programima i uređajima.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 načine.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82192E" w:rsidRDefault="00C1677D" w:rsidP="001A2AE1">
            <w:pPr>
              <w:rPr>
                <w:rFonts w:ascii="Barlow SK" w:hAnsi="Barlow SK"/>
                <w:b/>
                <w:color w:val="984806" w:themeColor="accent6" w:themeShade="80"/>
                <w:sz w:val="20"/>
                <w:szCs w:val="20"/>
                <w:u w:val="single"/>
              </w:rPr>
            </w:pPr>
            <w:r w:rsidRPr="0082192E">
              <w:rPr>
                <w:rFonts w:ascii="Barlow SK" w:hAnsi="Barlow SK"/>
                <w:b/>
                <w:color w:val="984806" w:themeColor="accent6" w:themeShade="80"/>
                <w:sz w:val="20"/>
                <w:szCs w:val="20"/>
                <w:u w:val="single"/>
              </w:rPr>
              <w:lastRenderedPageBreak/>
              <w:t>VODA NA ZEMLJI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hAnsi="Barlow SK"/>
                <w:sz w:val="20"/>
                <w:szCs w:val="20"/>
              </w:rPr>
              <w:t>Voda u prirodi (1)</w:t>
            </w:r>
          </w:p>
        </w:tc>
        <w:tc>
          <w:tcPr>
            <w:tcW w:w="2843" w:type="dxa"/>
            <w:vMerge w:val="restart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C.5.1. Učenik objašnjava raspodjelu i kruženje vode na Zemlji te njezinu važnost za život i istražuje mogućnosti vlastitoga doprinosa u racionalnome korištenju voda.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C.5.2. Učenik opisuje osnovna obilježja i važnost kopnenih voda na Zemlji i u Hrvatskoj te podržava njihovo održivo iskorištavanje.</w:t>
            </w:r>
          </w:p>
        </w:tc>
        <w:tc>
          <w:tcPr>
            <w:tcW w:w="2927" w:type="dxa"/>
          </w:tcPr>
          <w:p w:rsidR="00C1677D" w:rsidRPr="0082192E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82192E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82192E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82192E">
              <w:rPr>
                <w:rFonts w:ascii="Barlow SK" w:hAnsi="Barlow SK" w:cs="Times New Roman"/>
                <w:sz w:val="20"/>
                <w:szCs w:val="20"/>
              </w:rPr>
              <w:t xml:space="preserve"> zadatke radom u </w:t>
            </w:r>
            <w:proofErr w:type="spellStart"/>
            <w:r w:rsidRPr="0082192E">
              <w:rPr>
                <w:rFonts w:ascii="Barlow SK" w:hAnsi="Barlow SK" w:cs="Times New Roman"/>
                <w:sz w:val="20"/>
                <w:szCs w:val="20"/>
              </w:rPr>
              <w:t>skupinma</w:t>
            </w:r>
            <w:proofErr w:type="spellEnd"/>
            <w:r w:rsidRPr="0082192E">
              <w:rPr>
                <w:rFonts w:ascii="Barlow SK" w:hAnsi="Barlow SK" w:cs="Times New Roman"/>
                <w:sz w:val="20"/>
                <w:szCs w:val="20"/>
              </w:rPr>
              <w:t xml:space="preserve"> </w:t>
            </w:r>
          </w:p>
          <w:p w:rsidR="00C1677D" w:rsidRPr="0082192E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82192E">
              <w:rPr>
                <w:rFonts w:ascii="Barlow SK" w:hAnsi="Barlow SK" w:cs="Times New Roman"/>
                <w:sz w:val="20"/>
                <w:szCs w:val="20"/>
              </w:rPr>
              <w:t xml:space="preserve"> - </w:t>
            </w:r>
            <w:r w:rsidRPr="0082192E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82192E">
              <w:rPr>
                <w:rFonts w:ascii="Barlow SK" w:hAnsi="Barlow SK" w:cs="Times New Roman"/>
                <w:sz w:val="20"/>
                <w:szCs w:val="20"/>
              </w:rPr>
              <w:t xml:space="preserve"> zadatke za provjeru ishoda učenja</w:t>
            </w:r>
          </w:p>
          <w:p w:rsidR="00C1677D" w:rsidRPr="0082192E" w:rsidRDefault="00C1677D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82192E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82192E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prezentira </w:t>
            </w:r>
            <w:r w:rsidRPr="0082192E">
              <w:rPr>
                <w:rFonts w:ascii="Barlow SK" w:eastAsia="Calibri" w:hAnsi="Barlow SK" w:cs="Times New Roman"/>
                <w:sz w:val="20"/>
                <w:szCs w:val="20"/>
              </w:rPr>
              <w:t>rezultate rada po skupinama</w:t>
            </w:r>
          </w:p>
          <w:p w:rsidR="00C1677D" w:rsidRPr="0082192E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82192E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proofErr w:type="spellStart"/>
            <w:r w:rsidRPr="0082192E">
              <w:rPr>
                <w:rFonts w:ascii="Barlow SK" w:eastAsia="Calibri" w:hAnsi="Barlow SK" w:cs="Times New Roman"/>
                <w:b/>
                <w:sz w:val="20"/>
                <w:szCs w:val="20"/>
              </w:rPr>
              <w:t>samovrednuje</w:t>
            </w:r>
            <w:proofErr w:type="spellEnd"/>
            <w:r w:rsidRPr="0082192E">
              <w:rPr>
                <w:rFonts w:ascii="Barlow SK" w:eastAsia="Calibri" w:hAnsi="Barlow SK" w:cs="Times New Roman"/>
                <w:sz w:val="20"/>
                <w:szCs w:val="20"/>
              </w:rPr>
              <w:t xml:space="preserve"> rezultate rada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  <w:vMerge w:val="restart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Učenik ostvaruje dobru komunikaciju s drugima, uspješno surađuje u različitim situacijama i spreman je zatražiti i ponuditi pomoć.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 2.4. Suradnički uči i radi u timu.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II.A.1. Razlikuje pozitivne i negativne utjecaje čovjeka na prirodu i okoliš.II.A.2. Uočava da u prirodi postoji međudjelovanje i međuovisnost. II.C.3. Prepoznaje važnost očuvanje okoliša za opću dobrobit.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lastRenderedPageBreak/>
              <w:t>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Zdravlje: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B.2.1.A Razlikuje vrste komunikacije.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Poduzetništvo: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 2.2. Planira i upravlja aktivnostima.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Drugi predmeti: Priroda: B.5.2.učenik objašnjava međuodnose životnih uvjeta i živih bića C.5.1.učenik razlikuje najvažnije izvore i oblike energije i raspravlja o njihovu utjecaju na život na zemlji Matematika: E.5.1. Barata podacima prikazanim na različite načine. Hrvatski jezik Učenik čita tekst, izdvaja ključne riječi i objašnjava značenje teksta.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Zašto je voda važna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  <w:vMerge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82192E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82192E">
              <w:rPr>
                <w:rFonts w:ascii="Barlow SK" w:hAnsi="Barlow SK" w:cs="Times New Roman"/>
                <w:sz w:val="20"/>
                <w:szCs w:val="20"/>
              </w:rPr>
              <w:t xml:space="preserve">  -</w:t>
            </w:r>
            <w:r w:rsidRPr="0082192E">
              <w:rPr>
                <w:rFonts w:ascii="Barlow SK" w:hAnsi="Barlow SK" w:cs="Times New Roman"/>
                <w:b/>
                <w:sz w:val="20"/>
                <w:szCs w:val="20"/>
              </w:rPr>
              <w:t xml:space="preserve"> rješava</w:t>
            </w:r>
            <w:r w:rsidRPr="0082192E">
              <w:rPr>
                <w:rFonts w:ascii="Barlow SK" w:hAnsi="Barlow SK" w:cs="Times New Roman"/>
                <w:sz w:val="20"/>
                <w:szCs w:val="20"/>
              </w:rPr>
              <w:t xml:space="preserve"> zadatke radom u </w:t>
            </w:r>
            <w:proofErr w:type="spellStart"/>
            <w:r w:rsidRPr="0082192E">
              <w:rPr>
                <w:rFonts w:ascii="Barlow SK" w:hAnsi="Barlow SK" w:cs="Times New Roman"/>
                <w:sz w:val="20"/>
                <w:szCs w:val="20"/>
              </w:rPr>
              <w:t>skupinma</w:t>
            </w:r>
            <w:proofErr w:type="spellEnd"/>
            <w:r w:rsidRPr="0082192E">
              <w:rPr>
                <w:rFonts w:ascii="Barlow SK" w:hAnsi="Barlow SK" w:cs="Times New Roman"/>
                <w:sz w:val="20"/>
                <w:szCs w:val="20"/>
              </w:rPr>
              <w:t xml:space="preserve"> </w:t>
            </w:r>
          </w:p>
          <w:p w:rsidR="00C1677D" w:rsidRPr="0082192E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82192E">
              <w:rPr>
                <w:rFonts w:ascii="Barlow SK" w:hAnsi="Barlow SK" w:cs="Times New Roman"/>
                <w:sz w:val="20"/>
                <w:szCs w:val="20"/>
              </w:rPr>
              <w:t xml:space="preserve"> - </w:t>
            </w:r>
            <w:r w:rsidRPr="0082192E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82192E">
              <w:rPr>
                <w:rFonts w:ascii="Barlow SK" w:hAnsi="Barlow SK" w:cs="Times New Roman"/>
                <w:sz w:val="20"/>
                <w:szCs w:val="20"/>
              </w:rPr>
              <w:t xml:space="preserve"> zadatke za provjeru ishoda učenja</w:t>
            </w:r>
          </w:p>
          <w:p w:rsidR="00C1677D" w:rsidRPr="0082192E" w:rsidRDefault="00C1677D" w:rsidP="001A2AE1">
            <w:pPr>
              <w:pStyle w:val="NoSpacing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82192E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82192E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prezentira </w:t>
            </w:r>
            <w:r w:rsidRPr="0082192E">
              <w:rPr>
                <w:rFonts w:ascii="Barlow SK" w:eastAsia="Calibri" w:hAnsi="Barlow SK" w:cs="Times New Roman"/>
                <w:sz w:val="20"/>
                <w:szCs w:val="20"/>
              </w:rPr>
              <w:t>rezultate rada po skupinama</w:t>
            </w:r>
          </w:p>
          <w:p w:rsidR="00C1677D" w:rsidRPr="0082192E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82192E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proofErr w:type="spellStart"/>
            <w:r w:rsidRPr="0082192E">
              <w:rPr>
                <w:rFonts w:ascii="Barlow SK" w:eastAsia="Calibri" w:hAnsi="Barlow SK" w:cs="Times New Roman"/>
                <w:b/>
                <w:sz w:val="20"/>
                <w:szCs w:val="20"/>
              </w:rPr>
              <w:t>samovrednuje</w:t>
            </w:r>
            <w:proofErr w:type="spellEnd"/>
            <w:r w:rsidRPr="0082192E">
              <w:rPr>
                <w:rFonts w:ascii="Barlow SK" w:eastAsia="Calibri" w:hAnsi="Barlow SK" w:cs="Times New Roman"/>
                <w:sz w:val="20"/>
                <w:szCs w:val="20"/>
              </w:rPr>
              <w:t xml:space="preserve"> rezultate rada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  <w:vMerge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Tekućice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C.5.1. Učenik objašnjava raspodjelu i kruženje vode na Zemlji te njezinu važnost za život i istražuje mogućnosti vlastitoga doprinosa u racionalnome korištenju voda.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GEO OŠ C.5.2. Učenik opisuje osnovna obilježja i važnost kopnenih voda na Zemlji i u Hrvatskoj te podržava njihovo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održivo iskorištavanje.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autoSpaceDE w:val="0"/>
              <w:autoSpaceDN w:val="0"/>
              <w:adjustRightInd w:val="0"/>
              <w:contextualSpacing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lastRenderedPageBreak/>
              <w:t>- crta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uz pomoć učitelja crtež „Elementi tekućice“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contextualSpacing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-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 analizira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uz pomoć učitelja tekst, crteže, fotografije i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izvodi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zaključke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contextualSpacing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- 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samostalno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zadatke na crtežu 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contextualSpacing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izlaže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rješenja usmeno, samostalno 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contextualSpacing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 xml:space="preserve">- opisuje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samotalno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fotografije 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contextualSpacing/>
              <w:rPr>
                <w:rFonts w:ascii="Barlow SK" w:eastAsia="Calibri" w:hAnsi="Barlow SK" w:cs="Times New Roman"/>
                <w:b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- zapisuje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samostalno bilješke</w:t>
            </w:r>
            <w:r w:rsidRPr="00AD672C">
              <w:rPr>
                <w:rFonts w:ascii="Barlow SK" w:eastAsia="Calibri" w:hAnsi="Barlow SK" w:cs="Times New Roman"/>
                <w:b/>
                <w:color w:val="000000"/>
                <w:sz w:val="20"/>
                <w:szCs w:val="20"/>
              </w:rPr>
              <w:t xml:space="preserve">  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contextualSpacing/>
              <w:rPr>
                <w:rFonts w:ascii="Barlow SK" w:eastAsia="Calibri" w:hAnsi="Barlow SK" w:cs="Times New Roman"/>
                <w:b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b/>
                <w:color w:val="000000"/>
                <w:sz w:val="20"/>
                <w:szCs w:val="20"/>
              </w:rPr>
              <w:lastRenderedPageBreak/>
              <w:t>- čita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uz pomoć učitelja  sadržaj geografske karte Hrvatske i svijeta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contextualSpacing/>
              <w:rPr>
                <w:rFonts w:ascii="Barlow SK" w:eastAsia="Calibri" w:hAnsi="Barlow SK" w:cs="Times New Roman"/>
                <w:b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b/>
                <w:color w:val="000000"/>
                <w:sz w:val="20"/>
                <w:szCs w:val="20"/>
              </w:rPr>
              <w:t xml:space="preserve">- rješava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>samostalno zadatke za provjeru ishoda učenja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contextualSpacing/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b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D672C">
              <w:rPr>
                <w:rFonts w:ascii="Barlow SK" w:eastAsia="Calibri" w:hAnsi="Barlow SK" w:cs="Times New Roman"/>
                <w:b/>
                <w:color w:val="000000"/>
                <w:sz w:val="20"/>
                <w:szCs w:val="20"/>
              </w:rPr>
              <w:t>samovrednuje</w:t>
            </w:r>
            <w:proofErr w:type="spellEnd"/>
            <w:r w:rsidRPr="00AD672C">
              <w:rPr>
                <w:rFonts w:ascii="Barlow SK" w:eastAsia="Calibri" w:hAnsi="Barlow SK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>rezultate rada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lastRenderedPageBreak/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  <w:vMerge w:val="restart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Učenik ostvaruje dobru komunikaciju s drugima, uspješno surađuje u različitim situacijama i spreman je zatražiti i ponuditi pomoć. Učenik primjenjuje strategije učenja i rješava probleme u svim područjima učenja uz praćenje i podršku učitelja. Učenik se koristi kreativnošću za oblikovanje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lastRenderedPageBreak/>
              <w:t xml:space="preserve">svojih ideja i pristupa rješavanju problema.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2.3. Razvija osobne potencijale. B 2.4. Suradnički uči i radi u timu.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II.A.1. Razlikuje pozitivne i negativne utjecaje čovjeka na prirodu i okoliš.II.A.2. Uočava da u prirodi postoji međudjelovanje i međuovisnost. II.C.3. Prepoznaje važnost očuvanje okoliša za opću dobrobit. II.B.2.Prepoznaje primjere održivoga razvoja i njihovo djelovanje na lokalnu zajednicu.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Priroda: B.5.1.učenik raspravlja o životnim uvjetima u neposrednome okolišu na temelju istraživanja svojstava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zraka, vode i tla C.5.1.učenik razlikuje najvažnije izvore i oblike energije i raspravlja o njihovu utjecaju na život na zemlji Matematika: E.5.1. Barata podacima prikazanim na različite načine. Hrvatski jezik: A. 5. 3. Učenik čita tekst, izdvaja ključne riječi i objašnjava značenje teksta.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hAnsi="Barlow SK"/>
                <w:sz w:val="20"/>
                <w:szCs w:val="20"/>
              </w:rPr>
              <w:lastRenderedPageBreak/>
              <w:t>Stajaćice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C.5.1. Učenik objašnjava raspodjelu i kruženje vode na Zemlji te njezinu važnost za život i istražuje mogućnosti vlastitoga doprinosa u racionalnome korištenju voda.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C.5.2. Učenik opisuje osnovna obilježja i važnost kopnenih voda na Zemlji i u Hrvatskoj te podržava njihovo održivo iskorištavanje.</w:t>
            </w:r>
          </w:p>
        </w:tc>
        <w:tc>
          <w:tcPr>
            <w:tcW w:w="2927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  <w:vMerge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Vode na Zemlji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C.5.1. Učenik objašnjava raspodjelu i kruženje vode na Zemlji te njezinu važnost za život i istražuje mogućnosti vlastitoga doprinosa u racionalnome korištenju voda.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C.5.2. Učenik opisuje osnovna obilježja i važnost kopnenih voda na Zemlji i u Hrvatskoj te podržava njihovo održivo iskorištavanje.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</w:t>
            </w:r>
            <w:proofErr w:type="spellStart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samostlno</w:t>
            </w:r>
            <w:proofErr w:type="spellEnd"/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zadatke za provjeru ishoda učenja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rezultate ishoda učenja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vrednuje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ostvareni rezultat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Učenik stvara prikladno fizičko okruženje za učenje s ciljem poboljšanja koncentracije i motivacije.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2.3. Razvija osobne potencijale.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A 2. 3. Učenik se odgovorno i sigurno koristi programima i uređajima.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Poduzetništvo: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 2.2. Planira i upravlja aktivnostima.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 xml:space="preserve">Rijeke 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i jezera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Hrvatske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(2)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C.5.1. Učenik objašnjava raspodjelu i kruženje vode na Zemlji te njezinu važnost za život i istražuje mogućnosti vlastitoga doprinosa u racionalnome korištenju voda.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C.5.2. Učenik opisuje osnovna obilježja i važnost kopnenih voda na Zemlji i u Hrvatskoj te podržava njihovo održivo iskorištavanje.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pronalazi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na geografskoj karti rijeke, jezera i močvare Hrvatske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pronalazi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na geografskoj karti riječnu razvodnicu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razvrstava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rijeke prema sljevovima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pronalazi uz pomoć učitelja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na geografskoj karti porječje najveće rijeke u zavičaju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postavlja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pitanja vezana za grafikone vodostaja rijeka i mjere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zaštite od poplava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opisuje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tksta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značenje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voda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za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gospodarstvo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vodoopskrbu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,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val="en-US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  <w:lang w:val="en-US"/>
              </w:rPr>
              <w:t>opisuje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samostalno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uz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pomoć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slika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sportove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rijekama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>jezerima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  <w:lang w:val="en-US"/>
              </w:rPr>
              <w:t xml:space="preserve">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smostalno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na slijepoj karti rijeke i jezera Hrvatske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radom 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skupinma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zadatke za provjeru ishoda učenja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rezultate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samovrednuje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rezultate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Učenik 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 2.4. Suradnički uči i radi u timu.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II.A.1. Razlikuje pozitivne i negativne utjecaje čovjeka na prirodu i okoliš.II.A.2. Uočava da u prirodi postoji međudjelovanje i međuovisnost. II.C.3. Prepoznaje važnost očuvanje okoliša za opću dobrobit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Zdravlje: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B.2.1.A Razlikuje vrste komunikacije.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Poduzetništvo: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 2.2. Planira i upravlja aktivnostima.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Priroda: C.5.1.učenik razlikuje najvažnije izvore i oblike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energije i raspravlja o njihovu utjecaju na život na zemlji. Matematika: E.5.1. Barata podacima prikazanim na različite načine.</w:t>
            </w:r>
          </w:p>
        </w:tc>
      </w:tr>
      <w:tr w:rsidR="00C1677D" w:rsidRPr="00A24D42" w:rsidTr="001A2AE1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hAnsi="Barlow SK"/>
                <w:sz w:val="20"/>
                <w:szCs w:val="20"/>
              </w:rPr>
              <w:lastRenderedPageBreak/>
              <w:t>More (1)</w:t>
            </w:r>
          </w:p>
        </w:tc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C.5.3. Učenik obrazlaže glavna obilježja mora, mogućnosti iskorištavanja mora i podmorja te prepoznaje Jadransko more kao bogatstvo Hrvatske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pronalazi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sadržaj na geografskim kartama u atlasima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uspoređuje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razvedenost obale pomoću satelitske snimke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navodi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značenje mora uz pomoć fotografija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propituje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o uzrocima slanosti i razlikama u slanosti mora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b/>
                <w:bCs/>
                <w:sz w:val="20"/>
                <w:szCs w:val="20"/>
              </w:rPr>
              <w:t>- rješava</w:t>
            </w:r>
            <w:r w:rsidRPr="00AD672C">
              <w:rPr>
                <w:rFonts w:ascii="Barlow SK" w:hAnsi="Barlow SK" w:cs="Times New Roman"/>
                <w:bCs/>
                <w:sz w:val="20"/>
                <w:szCs w:val="20"/>
              </w:rPr>
              <w:t xml:space="preserve"> radom u skupinama zadatke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samostalno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opisuje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doživljaj morskih mijena i valova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imenuje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prostornu raspodjelu toplih i hladnih morskih struja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b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radom u skupinama zadatke za provjeru ishoda učenja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Učenik ostvaruje dobru komunikaciju s drugima, uspješno surađuje u različitim situacijama i spreman je zatražiti i ponuditi pomoć.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2.3. Razvija osobne potencijale.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II.A.1. Razlikuje pozitivne i negativne utjecaje čovjeka na prirodu i okoliš.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Priroda: B.5.2.učenik objašnjava međuodnose životnih uvjeta i živih bića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b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Matematika: E.5.1. Barata podacima prikazanim na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različite načine.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Jadransko more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C.5.3. Učenik obrazlaže glavna obilježja mora, mogućnosti iskorištavanja mora i podmorja te prepoznaje Jadransko more kao bogatstvo Hrvatske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zapisuje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dojmove o Jadranskom moru na temelju filma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ispisuje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teksta osnovna obilježja Jadranskog mora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izračunava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učitlja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količinu dobivene soli prema podatcima o slanoći mora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pokazuje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na geografskoj karti smjer morskih struja </w:t>
            </w:r>
          </w:p>
          <w:p w:rsidR="00C1677D" w:rsidRPr="00AD672C" w:rsidRDefault="00C1677D" w:rsidP="001A2AE1">
            <w:pPr>
              <w:pStyle w:val="NoSpacing"/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Times New Roman" w:hAnsi="Barlow SK" w:cs="Times New Roman"/>
                <w:noProof/>
                <w:sz w:val="20"/>
                <w:szCs w:val="20"/>
                <w:lang w:eastAsia="hr-HR"/>
              </w:rPr>
              <w:t xml:space="preserve">-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  <w:lang w:eastAsia="hr-HR"/>
              </w:rPr>
              <w:t>uspoređuje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  <w:t xml:space="preserve"> uz pomoć učitelja glavna svojstva i gibanja Jadranskoga i svjetskog mora </w:t>
            </w:r>
          </w:p>
          <w:p w:rsidR="00C1677D" w:rsidRPr="00AD672C" w:rsidRDefault="00C1677D" w:rsidP="001A2AE1">
            <w:pPr>
              <w:pStyle w:val="NoSpacing"/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Times New Roman" w:hAnsi="Barlow SK" w:cs="Times New Roman"/>
                <w:b/>
                <w:sz w:val="20"/>
                <w:szCs w:val="20"/>
                <w:lang w:eastAsia="hr-HR"/>
              </w:rPr>
              <w:t>navodi</w:t>
            </w:r>
            <w:r w:rsidRPr="00AD672C">
              <w:rPr>
                <w:rFonts w:ascii="Barlow SK" w:eastAsia="Times New Roman" w:hAnsi="Barlow SK" w:cs="Times New Roman"/>
                <w:sz w:val="20"/>
                <w:szCs w:val="20"/>
                <w:lang w:eastAsia="hr-HR"/>
              </w:rPr>
              <w:t xml:space="preserve"> uz pomoć teksta u udžbeniku primjere iskorištavanja mora, obala i podmorja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radom u skupinama zadatke za provjeru ishoda učenja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rezultate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samovrednuje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rezultate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Učenik primjenjuje strategije učenja i rješava probleme u svim područjima učenja uz praćenje i podršku učitelja.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 2.4. Suradnički uči i radi u timu.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II.A.1. Razlikuje pozitivne i negativne utjecaje čovjeka na prirodu i okoliš. II.C.3. Prepoznaje važnost očuvanje okoliša za opću dobrobit.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Zdravlje: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B.2.1.A Razlikuje vrste komunikacije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Priroda: D.5.2.učenik objašnjava cilj i ulogu znanosti te međuodnos znanosti i društva Matematika: E.5.1. Barata podacima prikazanim na 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različite načine.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b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Hrvatski jezik A. 5. 3. Učenik čita tekst, izdvaja ključne riječi i objašnjava značenje teksta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Vode na Zemlji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C.5.1. Učenik objašnjava raspodjelu i kruženje vode na Zemlji te njezinu važnost za život i istražuje mogućnosti vlastitoga doprinosa u racionalnome korištenju voda.</w:t>
            </w:r>
          </w:p>
          <w:p w:rsidR="00C1677D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C.5.2. Učenik opisuje osnovna obilježja i važnost kopnenih voda na Zemlji i u Hrvatskoj te podržava njihovo održivo iskorištavanje.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C.5.3. Učenik obrazlaže glavna obilježja mora, mogućnosti iskorištavanja mora i podmorja te prepoznaje Jadransko more kao bogatstvo Hrvatske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zadatke po skupinama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rješenja zadataka za provjeru ishoda učenja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vrednuje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ostvareni rezultat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Učenik ostvaruje dobru komunikaciju s drugima, uspješno surađuje u različitim situacijama i spreman je zatražiti i ponuditi pomoć. 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B 2.4. Suradnički uči i radi u timu.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eastAsia="Calibri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Vode na Zemlji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GEO OŠ C.5.1. Učenik objašnjava raspodjelu i kruženje vode na Zemlji te njezinu važnost za život i istražuje mogućnosti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vlastitoga doprinosa u racionalnome korištenju voda.</w:t>
            </w:r>
          </w:p>
          <w:p w:rsidR="00C1677D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C.5.2. Učenik opisuje osnovna obilježja i važnost kopnenih voda na Zemlji i u Hrvatskoj te podržava njihovo održivo iskorištavanje.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GEO OŠ C.5.3. Učenik obrazlaže glavna obilježja mora, mogućnosti iskorištavanja mora i podmorja te prepoznaje Jadransko more kao bogatstvo Hrvatske</w:t>
            </w:r>
          </w:p>
        </w:tc>
        <w:tc>
          <w:tcPr>
            <w:tcW w:w="2927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 xml:space="preserve">- samostalno </w:t>
            </w:r>
            <w:r w:rsidRPr="00AD672C">
              <w:rPr>
                <w:rFonts w:ascii="Barlow SK" w:eastAsia="Calibri" w:hAnsi="Barlow SK" w:cs="Times New Roman"/>
                <w:b/>
                <w:sz w:val="20"/>
                <w:szCs w:val="20"/>
              </w:rPr>
              <w:t>rješava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 ispitne zadatke za provjeru ishoda učenja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lastRenderedPageBreak/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lastRenderedPageBreak/>
              <w:t>Učiti kako učiti: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Učenik se koristi kreativnošću za oblikovanje svojih ideja i pristupa rješavanju problema.</w:t>
            </w:r>
          </w:p>
          <w:p w:rsidR="00C1677D" w:rsidRPr="00AD672C" w:rsidRDefault="00C1677D" w:rsidP="001A2AE1">
            <w:pPr>
              <w:autoSpaceDE w:val="0"/>
              <w:autoSpaceDN w:val="0"/>
              <w:adjustRightInd w:val="0"/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3. Učenik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lastRenderedPageBreak/>
              <w:t>se odgovorno i sigurno koristi programima i uređajima.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</w:rPr>
              <w:t xml:space="preserve">Drugi predmeti: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>Matematika: E.5.1. Barata podacima prikazanim na različite načine.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Istraživački rad</w:t>
            </w: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>: Vode i reljef zavičaja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(3)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provodi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hidrološka mjerenja na terenu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vrši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radom u paru promatranja i bilježi promjene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prikuplja </w:t>
            </w:r>
            <w:proofErr w:type="spellStart"/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rdom</w:t>
            </w:r>
            <w:proofErr w:type="spellEnd"/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 xml:space="preserve"> u skupini 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podatke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analizira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podatke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prikazuje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uz pomoć učitelja tabelarno, grafički, i kartografski podatke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izrađuje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radom u skupini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ppt</w:t>
            </w:r>
            <w:proofErr w:type="spellEnd"/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prezentaciju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prezentira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radom u skupini projekt u </w:t>
            </w:r>
            <w:proofErr w:type="spellStart"/>
            <w:r w:rsidRPr="00AD672C">
              <w:rPr>
                <w:rFonts w:ascii="Barlow SK" w:hAnsi="Barlow SK" w:cs="Times New Roman"/>
                <w:sz w:val="20"/>
                <w:szCs w:val="20"/>
              </w:rPr>
              <w:t>jaavnosti</w:t>
            </w:r>
            <w:proofErr w:type="spellEnd"/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sz w:val="20"/>
                <w:szCs w:val="20"/>
              </w:rPr>
            </w:pPr>
            <w:r w:rsidRPr="00B3673E">
              <w:rPr>
                <w:rFonts w:ascii="Barlow SK" w:eastAsia="Times New Roman" w:hAnsi="Barlow SK" w:cs="Calibri"/>
                <w:b/>
                <w:bCs/>
                <w:sz w:val="20"/>
                <w:szCs w:val="20"/>
              </w:rPr>
              <w:t xml:space="preserve">vrednovanje za učenje 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 - izlazna kartica</w:t>
            </w:r>
            <w:r>
              <w:rPr>
                <w:rFonts w:ascii="Barlow SK" w:eastAsia="Times New Roman" w:hAnsi="Barlow SK" w:cs="Calibri"/>
                <w:sz w:val="20"/>
                <w:szCs w:val="20"/>
              </w:rPr>
              <w:t>/listić</w:t>
            </w:r>
            <w:r w:rsidRPr="00B3673E">
              <w:rPr>
                <w:rFonts w:ascii="Barlow SK" w:eastAsia="Times New Roman" w:hAnsi="Barlow SK" w:cs="Calibri"/>
                <w:sz w:val="20"/>
                <w:szCs w:val="20"/>
              </w:rPr>
              <w:t xml:space="preserve"> s pitanjima za provjeru usvojenosti</w:t>
            </w:r>
          </w:p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Učenik ostvaruje dobru komunikaciju s drugima, uspješno surađuje u različitim situacijama i spreman je zatražiti i ponuditi pomoć. Učenik primjenjuje strategije učenja i rješava probleme u svim područjima učenja uz praćenje i podršku učitelja. Učenik se koristi kreativnošću za oblikovanje svojih ideja i pristupa rješavanju problema. Učenik razlikuje činjenice od mišljenja i sposoban je usporediti različite ideje.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lastRenderedPageBreak/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2.3. Razvija osobne potencijale. A 2.4. Razvija radne navike. B 2.2. Razvija komunikacijske kompetencije. B 2.4. Suradnički uči i radi u timu.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Uporaba IKT-a: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 2. 2. Učenik se samostalno koristi njemu poznatim uređajima i programima.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A 2. 3. Učenik se odgovorno i sigurno koristi programima i uređajima.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Održivi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II.A.1. Razlikuje pozitivne i negativne utjecaje čovjeka na prirodu i okoliš.II.A.2. Uočava da u prirodi postoji međudjelovanje i međuovisnost. II.C.3. Prepoznaje važnost očuvanje okoliša za opću dobrobit. 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 životu.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Zdravlje: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B.2.1.A Razlikuje vrste komunikacije. B.2.1.B Prepoznaje i procjenjuje vršnjačke odnose.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Poduzetništvo: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2.2. Planira i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lastRenderedPageBreak/>
              <w:t>upravlja aktivnostima.</w:t>
            </w:r>
          </w:p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Drugi predmeti: Povijest: Učenik se koristi kartom te uspoređuje i objašnjava međusobni utjecaj prostora i načina života. Matematika: E.5.1. Barata podacima prikazanim na različite načine.  Priroda: B.5.1.učenik raspravlja o životnim uvjetima u neposrednome okolišu na temelju istraživanja svojstava zraka, vode i tla B.5.2.učenik objašnjava međuodnose životnih uvjeta i živih bića D.5.1.učenik tumači uočene pojave, procese i međuodnose na temelju opažanja prirode i jednostavnih istraživanja </w:t>
            </w:r>
          </w:p>
        </w:tc>
      </w:tr>
      <w:tr w:rsidR="00C1677D" w:rsidRPr="00A24D42" w:rsidTr="0082192E">
        <w:tc>
          <w:tcPr>
            <w:tcW w:w="2843" w:type="dxa"/>
          </w:tcPr>
          <w:p w:rsidR="00C1677D" w:rsidRPr="00AD672C" w:rsidRDefault="00C1677D" w:rsidP="001A2AE1">
            <w:pP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lastRenderedPageBreak/>
              <w:t>Gradivo petog razreda – zaključivanje ocjena</w:t>
            </w:r>
            <w:r>
              <w:rPr>
                <w:rFonts w:ascii="Barlow SK" w:eastAsia="Calibri" w:hAnsi="Barlow SK" w:cs="Times New Roman"/>
                <w:sz w:val="20"/>
                <w:szCs w:val="20"/>
                <w:lang w:eastAsia="hr-HR"/>
              </w:rPr>
              <w:t xml:space="preserve"> (1)</w:t>
            </w:r>
          </w:p>
        </w:tc>
        <w:tc>
          <w:tcPr>
            <w:tcW w:w="2843" w:type="dxa"/>
          </w:tcPr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</w:p>
        </w:tc>
        <w:tc>
          <w:tcPr>
            <w:tcW w:w="2927" w:type="dxa"/>
          </w:tcPr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  <w:lang w:eastAsia="hr-HR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  <w:lang w:eastAsia="hr-HR"/>
              </w:rPr>
              <w:t>vrednuje</w:t>
            </w:r>
            <w:r w:rsidRPr="00AD672C">
              <w:rPr>
                <w:rFonts w:ascii="Barlow SK" w:hAnsi="Barlow SK" w:cs="Times New Roman"/>
                <w:sz w:val="20"/>
                <w:szCs w:val="20"/>
                <w:lang w:eastAsia="hr-HR"/>
              </w:rPr>
              <w:t xml:space="preserve"> ostvarena postignuća</w:t>
            </w:r>
          </w:p>
          <w:p w:rsidR="00C1677D" w:rsidRPr="00AD672C" w:rsidRDefault="00C1677D" w:rsidP="001A2AE1">
            <w:pPr>
              <w:pStyle w:val="NoSpacing"/>
              <w:rPr>
                <w:rFonts w:ascii="Barlow SK" w:hAnsi="Barlow SK" w:cs="Times New Roman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izražava se precizno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i uljudno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- </w:t>
            </w:r>
            <w:r w:rsidRPr="00AD672C">
              <w:rPr>
                <w:rFonts w:ascii="Barlow SK" w:hAnsi="Barlow SK" w:cs="Times New Roman"/>
                <w:b/>
                <w:sz w:val="20"/>
                <w:szCs w:val="20"/>
              </w:rPr>
              <w:t>iznosi</w:t>
            </w: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 svoje mišljene o ostvarenim postignućima i zaključnoj ocjeni</w:t>
            </w:r>
          </w:p>
        </w:tc>
        <w:tc>
          <w:tcPr>
            <w:tcW w:w="2761" w:type="dxa"/>
          </w:tcPr>
          <w:p w:rsidR="00C1677D" w:rsidRDefault="00C1677D" w:rsidP="001A2AE1">
            <w:pPr>
              <w:rPr>
                <w:rFonts w:ascii="Barlow SK" w:eastAsia="Times New Roman" w:hAnsi="Barlow SK" w:cs="Calibri"/>
                <w:b/>
                <w:sz w:val="20"/>
                <w:szCs w:val="20"/>
              </w:rPr>
            </w:pPr>
            <w:r w:rsidRPr="001A2AE1"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kao učenje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>
              <w:rPr>
                <w:rFonts w:ascii="Barlow SK" w:eastAsia="Times New Roman" w:hAnsi="Barlow SK" w:cs="Calibri"/>
                <w:b/>
                <w:sz w:val="20"/>
                <w:szCs w:val="20"/>
              </w:rPr>
              <w:t>vrednovanje naučenog</w:t>
            </w:r>
          </w:p>
        </w:tc>
        <w:tc>
          <w:tcPr>
            <w:tcW w:w="2844" w:type="dxa"/>
          </w:tcPr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 xml:space="preserve">Učiti kako učiti: 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>Učenik razlikuje činjenice od mišljenja i sposoban je usporediti različite ideje.</w:t>
            </w:r>
          </w:p>
          <w:p w:rsidR="00C1677D" w:rsidRPr="00AD672C" w:rsidRDefault="00C1677D" w:rsidP="001A2AE1">
            <w:pPr>
              <w:rPr>
                <w:rFonts w:ascii="Barlow SK" w:hAnsi="Barlow SK" w:cs="Times New Roman"/>
                <w:color w:val="000000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Osobni i socijalni razvoj: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B 2.2. Razvija komunikacijske kompetencije. </w:t>
            </w:r>
          </w:p>
          <w:p w:rsidR="00C1677D" w:rsidRPr="00A24D42" w:rsidRDefault="00C1677D" w:rsidP="001A2AE1">
            <w:pPr>
              <w:rPr>
                <w:rFonts w:ascii="Barlow SK" w:hAnsi="Barlow SK"/>
                <w:sz w:val="20"/>
                <w:szCs w:val="20"/>
              </w:rPr>
            </w:pPr>
            <w:r w:rsidRPr="00AD672C">
              <w:rPr>
                <w:rFonts w:ascii="Barlow SK" w:hAnsi="Barlow SK" w:cs="Times New Roman"/>
                <w:sz w:val="20"/>
                <w:szCs w:val="20"/>
              </w:rPr>
              <w:t>Građanski odgoj i obrazovanje:</w:t>
            </w:r>
            <w:r w:rsidRPr="00AD672C">
              <w:rPr>
                <w:rFonts w:ascii="Barlow SK" w:hAnsi="Barlow SK" w:cs="Times New Roman"/>
                <w:color w:val="000000"/>
                <w:sz w:val="20"/>
                <w:szCs w:val="20"/>
              </w:rPr>
              <w:t xml:space="preserve"> A.2.1 Ponaša se u skladu s ljudskim pravima u svakodnevnom</w:t>
            </w:r>
          </w:p>
        </w:tc>
      </w:tr>
    </w:tbl>
    <w:p w:rsidR="001A2AE1" w:rsidRPr="00A24D42" w:rsidRDefault="001A2AE1" w:rsidP="001A2AE1">
      <w:pPr>
        <w:rPr>
          <w:rFonts w:ascii="Barlow SK" w:hAnsi="Barlow SK"/>
          <w:sz w:val="20"/>
          <w:szCs w:val="20"/>
        </w:rPr>
      </w:pPr>
    </w:p>
    <w:sectPr w:rsidR="001A2AE1" w:rsidRPr="00A24D42" w:rsidSect="001A2AE1">
      <w:headerReference w:type="default" r:id="rId7"/>
      <w:pgSz w:w="16838" w:h="11906" w:orient="landscape"/>
      <w:pgMar w:top="1418" w:right="1418" w:bottom="1418" w:left="1418" w:header="1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73C" w:rsidRDefault="00BE173C" w:rsidP="001A2AE1">
      <w:r>
        <w:separator/>
      </w:r>
    </w:p>
  </w:endnote>
  <w:endnote w:type="continuationSeparator" w:id="0">
    <w:p w:rsidR="00BE173C" w:rsidRDefault="00BE173C" w:rsidP="001A2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 SK">
    <w:panose1 w:val="00000000000000000000"/>
    <w:charset w:val="00"/>
    <w:family w:val="modern"/>
    <w:notTrueType/>
    <w:pitch w:val="variable"/>
    <w:sig w:usb0="A00000EF" w:usb1="0000205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73C" w:rsidRDefault="00BE173C" w:rsidP="001A2AE1">
      <w:r>
        <w:separator/>
      </w:r>
    </w:p>
  </w:footnote>
  <w:footnote w:type="continuationSeparator" w:id="0">
    <w:p w:rsidR="00BE173C" w:rsidRDefault="00BE173C" w:rsidP="001A2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AE1" w:rsidRDefault="001A2AE1">
    <w:pPr>
      <w:pStyle w:val="Header"/>
    </w:pPr>
    <w:r>
      <w:rPr>
        <w:noProof/>
        <w:lang w:eastAsia="hr-HR"/>
      </w:rPr>
      <w:drawing>
        <wp:inline distT="0" distB="0" distL="0" distR="0">
          <wp:extent cx="8928000" cy="1211789"/>
          <wp:effectExtent l="19050" t="0" r="6450" b="0"/>
          <wp:docPr id="1" name="Picture 0" descr="jasna_xx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asna_xxx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28000" cy="1211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C206D"/>
    <w:multiLevelType w:val="hybridMultilevel"/>
    <w:tmpl w:val="D4927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24D42"/>
    <w:rsid w:val="00040605"/>
    <w:rsid w:val="00041BF0"/>
    <w:rsid w:val="000A0176"/>
    <w:rsid w:val="000D6CDD"/>
    <w:rsid w:val="00154BA8"/>
    <w:rsid w:val="00155FBA"/>
    <w:rsid w:val="0017735D"/>
    <w:rsid w:val="001A2AE1"/>
    <w:rsid w:val="00255698"/>
    <w:rsid w:val="00273C0B"/>
    <w:rsid w:val="003104DF"/>
    <w:rsid w:val="00315A00"/>
    <w:rsid w:val="003916C0"/>
    <w:rsid w:val="003B6685"/>
    <w:rsid w:val="004201E3"/>
    <w:rsid w:val="0042492E"/>
    <w:rsid w:val="00485130"/>
    <w:rsid w:val="0048717C"/>
    <w:rsid w:val="004E52B6"/>
    <w:rsid w:val="00500810"/>
    <w:rsid w:val="00531668"/>
    <w:rsid w:val="005B2265"/>
    <w:rsid w:val="00623D3F"/>
    <w:rsid w:val="00663EEE"/>
    <w:rsid w:val="006A6BC7"/>
    <w:rsid w:val="007B30D0"/>
    <w:rsid w:val="0082192E"/>
    <w:rsid w:val="0087244F"/>
    <w:rsid w:val="00891D8C"/>
    <w:rsid w:val="008B0AFC"/>
    <w:rsid w:val="008D4982"/>
    <w:rsid w:val="008E3A51"/>
    <w:rsid w:val="009662F2"/>
    <w:rsid w:val="009F7F41"/>
    <w:rsid w:val="00A16C9B"/>
    <w:rsid w:val="00A24D42"/>
    <w:rsid w:val="00A27BD7"/>
    <w:rsid w:val="00A41185"/>
    <w:rsid w:val="00A8456A"/>
    <w:rsid w:val="00A95593"/>
    <w:rsid w:val="00BA1238"/>
    <w:rsid w:val="00BA5CEE"/>
    <w:rsid w:val="00BE173C"/>
    <w:rsid w:val="00BF2361"/>
    <w:rsid w:val="00C1677D"/>
    <w:rsid w:val="00C22884"/>
    <w:rsid w:val="00C22D28"/>
    <w:rsid w:val="00C63A2D"/>
    <w:rsid w:val="00D37A4E"/>
    <w:rsid w:val="00D667FA"/>
    <w:rsid w:val="00D72ECB"/>
    <w:rsid w:val="00D9410C"/>
    <w:rsid w:val="00E24E11"/>
    <w:rsid w:val="00EC5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48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265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4201E3"/>
  </w:style>
  <w:style w:type="paragraph" w:styleId="ListParagraph">
    <w:name w:val="List Paragraph"/>
    <w:basedOn w:val="Normal"/>
    <w:uiPriority w:val="34"/>
    <w:qFormat/>
    <w:rsid w:val="004201E3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4201E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201E3"/>
    <w:rPr>
      <w:b/>
      <w:bCs/>
      <w:smallCaps/>
      <w:spacing w:val="5"/>
    </w:rPr>
  </w:style>
  <w:style w:type="table" w:styleId="TableGrid">
    <w:name w:val="Table Grid"/>
    <w:basedOn w:val="TableNormal"/>
    <w:uiPriority w:val="59"/>
    <w:rsid w:val="00A24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2A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2AE1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A2A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2AE1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A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A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40</Pages>
  <Words>8258</Words>
  <Characters>47074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sbp</dc:creator>
  <cp:lastModifiedBy>sbp</cp:lastModifiedBy>
  <cp:revision>9</cp:revision>
  <dcterms:created xsi:type="dcterms:W3CDTF">2019-07-29T10:23:00Z</dcterms:created>
  <dcterms:modified xsi:type="dcterms:W3CDTF">2019-07-29T13:42:00Z</dcterms:modified>
</cp:coreProperties>
</file>